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widowControl/>
        <w:suppressLineNumbers w:val="0"/>
        <w:spacing w:after="165" w:afterAutospacing="0"/>
      </w:pPr>
      <w:r>
        <w:rPr>
          <w:rFonts w:ascii="Calibri" w:hAnsi="Calibri" w:cs="Calibri"/>
          <w:color w:val="000000"/>
          <w:sz w:val="24"/>
          <w:szCs w:val="24"/>
        </w:rPr>
        <w:t>В Приморье с начала 2021/2022 учебного года для записи на программу дополнительного образования всем детям необходимо получить сертификат. С его помощью можно записаться на кружки и секции и посещать их бесплатно. </w:t>
      </w:r>
    </w:p>
    <w:p>
      <w:pPr>
        <w:pStyle w:val="5"/>
        <w:keepNext w:val="0"/>
        <w:keepLines w:val="0"/>
        <w:widowControl/>
        <w:suppressLineNumbers w:val="0"/>
        <w:spacing w:after="165" w:afterAutospacing="0"/>
      </w:pPr>
      <w:r>
        <w:rPr>
          <w:rFonts w:hint="default" w:ascii="Calibri" w:hAnsi="Calibri" w:cs="Calibri"/>
          <w:color w:val="000000"/>
          <w:sz w:val="24"/>
          <w:szCs w:val="24"/>
        </w:rPr>
        <w:t>Процесс оформления сертификатов стартовал и в городском округе ЗАТО Фокино. Этот электронный документ могут получить все дети в возрасте от 5 до 18 лет. Сделать это нужно будет один раз и сертификат будет действителен до совершеннолетия ребёнка, средства сертификата будут ежегодно обновляться.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color w:val="000000"/>
          <w:sz w:val="24"/>
          <w:szCs w:val="24"/>
        </w:rPr>
        <w:t>Сертификат – это персональная гарантия государства получения ребёнком бесплатного дополнительного образования по его выбору. Основной принцип работы ПФДО и сертификата – деньги следуют за ребёнком. Сейчас ребёнок и родитель – полноценные заказчики, они выбирают где и по какой программе будет заниматься ребёнок. И бюджетные средства с сертификата будут направлены в ту организацию, которую они выберут.</w:t>
      </w:r>
      <w:r>
        <w:rPr>
          <w:rFonts w:hint="default" w:ascii="Calibri" w:hAnsi="Calibri" w:cs="Calibri"/>
          <w:sz w:val="22"/>
          <w:szCs w:val="22"/>
        </w:rPr>
        <w:t xml:space="preserve">  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color w:val="000000"/>
          <w:sz w:val="24"/>
          <w:szCs w:val="24"/>
        </w:rPr>
        <w:t xml:space="preserve">Для получения сертификата необходимо воспользоваться двумя интернет-ресурсами – это портал </w:t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"https://sgo.prim-edu.ru/"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Style w:val="4"/>
          <w:rFonts w:hint="default" w:ascii="Calibri" w:hAnsi="Calibri" w:cs="Calibri"/>
          <w:b/>
          <w:bCs/>
          <w:color w:val="0563C1"/>
          <w:sz w:val="24"/>
          <w:szCs w:val="24"/>
          <w:u w:val="single"/>
        </w:rPr>
        <w:t>«Сетевой город. Образование»</w:t>
      </w:r>
      <w:r>
        <w:rPr>
          <w:rFonts w:hint="default" w:ascii="Calibri" w:hAnsi="Calibri" w:cs="Calibri"/>
          <w:sz w:val="22"/>
          <w:szCs w:val="22"/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 (АИС СГО) и портал персонифицированного дополнительного образования Приморского края </w:t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"https://25.pfdo.ru/app/start-page"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Style w:val="4"/>
          <w:rFonts w:hint="default" w:ascii="Calibri" w:hAnsi="Calibri" w:cs="Calibri"/>
          <w:b/>
          <w:bCs/>
          <w:color w:val="0563C1"/>
          <w:sz w:val="24"/>
          <w:szCs w:val="24"/>
          <w:u w:val="single"/>
        </w:rPr>
        <w:t>25.pfdo.ru</w:t>
      </w:r>
      <w:r>
        <w:rPr>
          <w:rFonts w:hint="default" w:ascii="Calibri" w:hAnsi="Calibri" w:cs="Calibri"/>
          <w:sz w:val="22"/>
          <w:szCs w:val="22"/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</w:rPr>
        <w:t>.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"https://sgo.prim-edu.ru/"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Style w:val="4"/>
          <w:rFonts w:hint="default" w:ascii="Calibri" w:hAnsi="Calibri" w:cs="Calibri"/>
          <w:b/>
          <w:bCs/>
          <w:color w:val="0563C1"/>
          <w:sz w:val="24"/>
          <w:szCs w:val="24"/>
          <w:u w:val="single"/>
        </w:rPr>
        <w:t>«Сетевой город. Образование»</w:t>
      </w:r>
      <w:r>
        <w:rPr>
          <w:rFonts w:hint="default" w:ascii="Calibri" w:hAnsi="Calibri" w:cs="Calibri"/>
          <w:sz w:val="22"/>
          <w:szCs w:val="22"/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</w:rPr>
        <w:t> – это портал, на котором размещены электронные дневники и другая информация об образовательной организации вашего ребёнка. Логин и пароль от личного кабинета на АИС СГО родителям выдают в детском саду или школе при зачислении ребёнка на обучение. Если по каким-то причинам у законного представителя ребёнка нет на руках этих данных, то их необходимо получить.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color w:val="000000"/>
          <w:sz w:val="24"/>
          <w:szCs w:val="24"/>
        </w:rPr>
        <w:t xml:space="preserve">В личном кабинете нужно </w:t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"http://new-ducpk.ru/wp-content/uploads/2020/07/Инструкция-для-родителя-в-АИС-СГО.pdf"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Style w:val="4"/>
          <w:rFonts w:hint="default" w:ascii="Calibri" w:hAnsi="Calibri" w:cs="Calibri"/>
          <w:b/>
          <w:bCs/>
          <w:color w:val="0563C1"/>
          <w:sz w:val="24"/>
          <w:szCs w:val="24"/>
          <w:u w:val="single"/>
        </w:rPr>
        <w:t>подать заявку</w:t>
      </w:r>
      <w:r>
        <w:rPr>
          <w:rFonts w:hint="default" w:ascii="Calibri" w:hAnsi="Calibri" w:cs="Calibri"/>
          <w:sz w:val="22"/>
          <w:szCs w:val="22"/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 на сертификат, получить уникальный номер, закреплённый за ребёнком, и скачать шаблон заявления. После этого сертификат нужно активировать. Для этого заполненное заявление вместе с необходимыми документами нужно отнести в организацию, которая осуществляет приём и регистрацию заявлений на получение сертификатов дополнительного образования. 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color w:val="000000"/>
          <w:sz w:val="24"/>
          <w:szCs w:val="24"/>
        </w:rPr>
        <w:t xml:space="preserve">Выбрать самый удобный для вас пункт приёма заявлений и узнать список необходимых документов можно на портале </w:t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"https://25.pfdo.ru/app/start-page"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Style w:val="4"/>
          <w:rFonts w:hint="default" w:ascii="Calibri" w:hAnsi="Calibri" w:cs="Calibri"/>
          <w:b/>
          <w:bCs/>
          <w:color w:val="0563C1"/>
          <w:sz w:val="24"/>
          <w:szCs w:val="24"/>
          <w:u w:val="single"/>
        </w:rPr>
        <w:t>25.pfdo.ru</w:t>
      </w:r>
      <w:r>
        <w:rPr>
          <w:rFonts w:hint="default" w:ascii="Calibri" w:hAnsi="Calibri" w:cs="Calibri"/>
          <w:sz w:val="22"/>
          <w:szCs w:val="22"/>
        </w:rPr>
        <w:fldChar w:fldCharType="end"/>
      </w:r>
      <w:r>
        <w:rPr>
          <w:rFonts w:hint="default"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 Для этого нужно перейти в раздел «Подать заявление» и выбрать ЗАТО городской округ Фокино. 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color w:val="000000"/>
          <w:sz w:val="24"/>
          <w:szCs w:val="24"/>
        </w:rPr>
        <w:t>Поддержку по получению сертификатов на территории ЗАТО городской округ Фокино оказывает Муниципальный опорный центр, расположенный по адресу: ул. Комсомольская, д.16. Получить консультацию можно по телефону: 8(42339)24121.</w:t>
      </w:r>
      <w:r>
        <w:rPr>
          <w:rFonts w:hint="default" w:ascii="Calibri" w:hAnsi="Calibri" w:cs="Calibri"/>
          <w:sz w:val="22"/>
          <w:szCs w:val="2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color w:val="000000"/>
          <w:sz w:val="24"/>
          <w:szCs w:val="24"/>
        </w:rPr>
        <w:t xml:space="preserve">После активации сертификата для родителей и детей открываются все возможности портала </w:t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"https://25.pfdo.ru/app/start-page"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Style w:val="4"/>
          <w:rFonts w:hint="default" w:ascii="Calibri" w:hAnsi="Calibri" w:cs="Calibri"/>
          <w:b/>
          <w:bCs/>
          <w:color w:val="0563C1"/>
          <w:sz w:val="24"/>
          <w:szCs w:val="24"/>
          <w:u w:val="single"/>
        </w:rPr>
        <w:t>25.pfdo.ru</w:t>
      </w:r>
      <w:r>
        <w:rPr>
          <w:rFonts w:hint="default" w:ascii="Calibri" w:hAnsi="Calibri" w:cs="Calibri"/>
          <w:sz w:val="22"/>
          <w:szCs w:val="22"/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</w:rPr>
        <w:t>.</w:t>
      </w:r>
      <w:r>
        <w:rPr>
          <w:rFonts w:hint="default" w:ascii="Calibri" w:hAnsi="Calibri" w:cs="Calibri"/>
          <w:b/>
          <w:bCs/>
          <w:sz w:val="22"/>
          <w:szCs w:val="22"/>
        </w:rPr>
        <w:t> 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На этом ресурсе создан навигатор, где собраны все доступные в Приморском крае программы дополнительного образования. При помощи логина и пароля, которые указаны в сертификате, можно войти в личный кабинет, найти желаемый кружок или секцию и записаться на обучение. Далее родителей пригласят в образовательную организацию, чтобы завершить запись. </w:t>
      </w:r>
    </w:p>
    <w:p>
      <w:pPr>
        <w:pStyle w:val="5"/>
        <w:keepNext w:val="0"/>
        <w:keepLines w:val="0"/>
        <w:widowControl/>
        <w:suppressLineNumbers w:val="0"/>
        <w:spacing w:after="165" w:afterAutospacing="0"/>
      </w:pPr>
      <w:r>
        <w:rPr>
          <w:rFonts w:hint="default" w:ascii="Calibri" w:hAnsi="Calibri" w:cs="Calibri"/>
          <w:color w:val="404040"/>
          <w:sz w:val="24"/>
          <w:szCs w:val="24"/>
        </w:rPr>
        <w:t>Напомним, р</w:t>
      </w:r>
      <w:r>
        <w:rPr>
          <w:rFonts w:hint="default" w:ascii="Calibri" w:hAnsi="Calibri" w:cs="Calibri"/>
          <w:color w:val="000000"/>
          <w:sz w:val="24"/>
          <w:szCs w:val="24"/>
        </w:rPr>
        <w:t>абота по внедрению персонифицированного финансирования дополнительного образования (ПФДО) ведётся в рамках регионального проекта «Успех каждого ребёнка» нацпроекта «Образование»/</w:t>
      </w:r>
    </w:p>
    <w:p>
      <w:pPr>
        <w:ind w:left="0" w:leftChars="0" w:firstLine="0" w:firstLineChars="0"/>
      </w:pPr>
      <w:bookmarkStart w:id="0" w:name="_GoBack"/>
      <w:bookmarkEnd w:id="0"/>
    </w:p>
    <w:sectPr>
      <w:type w:val="continuous"/>
      <w:pgSz w:w="11906" w:h="16838"/>
      <w:pgMar w:top="1440" w:right="1226" w:bottom="1440" w:left="156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0203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D36C5D"/>
    <w:rsid w:val="1CC3459F"/>
    <w:rsid w:val="2A3E7936"/>
    <w:rsid w:val="3D2E204C"/>
    <w:rsid w:val="3D602D58"/>
    <w:rsid w:val="630C368C"/>
    <w:rsid w:val="66102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 w:cstheme="minorBidi"/>
      <w:color w:val="auto"/>
      <w:sz w:val="24"/>
      <w:szCs w:val="24"/>
      <w:lang w:val="ru-RU" w:eastAsia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2021-10-15T05:16:00Z</dcterms:created>
  <dc:creator>User</dc:creator>
  <cp:lastModifiedBy>User</cp:lastModifiedBy>
  <dcterms:modified xsi:type="dcterms:W3CDTF">2021-10-15T05:16:38Z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C58722B0A02A41F59AAA98923DA89D68</vt:lpwstr>
  </property>
</Properties>
</file>