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A1" w:rsidRDefault="003F29A1" w:rsidP="003F29A1">
      <w:pPr>
        <w:pStyle w:val="a8"/>
        <w:shd w:val="clear" w:color="auto" w:fill="FFFFFF"/>
        <w:tabs>
          <w:tab w:val="left" w:pos="284"/>
        </w:tabs>
        <w:spacing w:after="0" w:line="240" w:lineRule="auto"/>
        <w:ind w:left="0" w:right="34"/>
        <w:rPr>
          <w:rFonts w:ascii="Times New Roman" w:hAnsi="Times New Roman"/>
          <w:b/>
          <w:sz w:val="28"/>
          <w:szCs w:val="28"/>
        </w:rPr>
      </w:pPr>
      <w:r w:rsidRPr="00B36FE4">
        <w:rPr>
          <w:rFonts w:ascii="Times New Roman" w:hAnsi="Times New Roman"/>
          <w:b/>
          <w:sz w:val="28"/>
          <w:szCs w:val="28"/>
        </w:rPr>
        <w:t>Анализ методического обеспечения  образовательного процесса</w:t>
      </w:r>
    </w:p>
    <w:p w:rsidR="003F29A1" w:rsidRPr="00B36FE4" w:rsidRDefault="003F29A1" w:rsidP="003F29A1">
      <w:pPr>
        <w:pStyle w:val="a8"/>
        <w:shd w:val="clear" w:color="auto" w:fill="FFFFFF"/>
        <w:tabs>
          <w:tab w:val="left" w:pos="284"/>
        </w:tabs>
        <w:spacing w:after="0" w:line="240" w:lineRule="auto"/>
        <w:ind w:left="0" w:right="34"/>
        <w:rPr>
          <w:rFonts w:ascii="Times New Roman" w:hAnsi="Times New Roman"/>
          <w:b/>
          <w:sz w:val="28"/>
          <w:szCs w:val="28"/>
        </w:rPr>
      </w:pPr>
    </w:p>
    <w:p w:rsidR="003F29A1" w:rsidRDefault="003F29A1" w:rsidP="003F29A1">
      <w:pPr>
        <w:pStyle w:val="1"/>
        <w:spacing w:after="0" w:line="360" w:lineRule="auto"/>
        <w:ind w:left="0"/>
        <w:jc w:val="left"/>
        <w:rPr>
          <w:rFonts w:ascii="Times New Roman" w:hAnsi="Times New Roman"/>
          <w:b/>
          <w:sz w:val="10"/>
          <w:szCs w:val="10"/>
        </w:rPr>
      </w:pPr>
    </w:p>
    <w:p w:rsidR="003F29A1" w:rsidRDefault="003F29A1" w:rsidP="003F29A1">
      <w:pPr>
        <w:spacing w:after="0" w:line="360" w:lineRule="auto"/>
        <w:ind w:firstLine="539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Педагогический коллектив </w:t>
      </w:r>
      <w:r>
        <w:rPr>
          <w:rFonts w:ascii="Times New Roman" w:hAnsi="Times New Roman"/>
          <w:sz w:val="28"/>
          <w:szCs w:val="28"/>
        </w:rPr>
        <w:t xml:space="preserve">МБОУ ДО </w:t>
      </w:r>
      <w:r>
        <w:rPr>
          <w:rFonts w:ascii="Times New Roman" w:eastAsia="Times New Roman" w:hAnsi="Times New Roman"/>
          <w:sz w:val="28"/>
          <w:szCs w:val="28"/>
        </w:rPr>
        <w:t xml:space="preserve">ДДТ в 2024-2025 учебном году работал над </w:t>
      </w:r>
      <w:r>
        <w:rPr>
          <w:rFonts w:ascii="Times New Roman" w:eastAsia="Times New Roman" w:hAnsi="Times New Roman"/>
          <w:iCs/>
          <w:sz w:val="28"/>
          <w:szCs w:val="28"/>
        </w:rPr>
        <w:t>методической темой:</w:t>
      </w:r>
      <w:r>
        <w:rPr>
          <w:rFonts w:ascii="Times New Roman" w:eastAsia="Times New Roman" w:hAnsi="Times New Roman"/>
          <w:sz w:val="28"/>
          <w:szCs w:val="28"/>
        </w:rPr>
        <w:t xml:space="preserve"> «Обеспечение доступности качественного обучения, творческого развития обучающихся, расширение возможностей для удовлетворения разнообразных интересов детей и их семей в сфере дополнительного образования».</w:t>
      </w:r>
    </w:p>
    <w:p w:rsidR="003F29A1" w:rsidRPr="00B62C6E" w:rsidRDefault="003F29A1" w:rsidP="003F29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Методическая деятельность в МБОУ ДО ДДТ представляет собой систему мероприятий, направленных на теоретическую и методическую подготовку педагогических работников с целью повышения качества </w:t>
      </w:r>
      <w:r w:rsidRPr="00B62C6E">
        <w:rPr>
          <w:rFonts w:ascii="Times New Roman" w:hAnsi="Times New Roman"/>
          <w:sz w:val="28"/>
          <w:szCs w:val="28"/>
        </w:rPr>
        <w:t xml:space="preserve">образования и эффективности образовательного процесса. </w:t>
      </w:r>
    </w:p>
    <w:p w:rsidR="003F29A1" w:rsidRPr="0044438B" w:rsidRDefault="003F29A1" w:rsidP="003F29A1">
      <w:pPr>
        <w:shd w:val="clear" w:color="auto" w:fill="FBFCFC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B62C6E">
        <w:rPr>
          <w:rFonts w:ascii="Times New Roman" w:eastAsia="Times New Roman" w:hAnsi="Times New Roman"/>
          <w:bCs/>
          <w:color w:val="333333"/>
          <w:spacing w:val="5"/>
          <w:sz w:val="28"/>
          <w:lang w:eastAsia="ru-RU"/>
        </w:rPr>
        <w:t>Цель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 методической работы </w:t>
      </w:r>
      <w:r w:rsidRPr="00B62C6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Дома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детского творчества  -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обеспечение разностороннего,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свободного и творческого развития личности педагога и повышение на этой основе его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квалификации, профессионализма, продуктивной деятельности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3F29A1" w:rsidRPr="0044438B" w:rsidRDefault="003F29A1" w:rsidP="003F29A1">
      <w:p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:rsidR="003F29A1" w:rsidRPr="00C757C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повышение уровня теоретической и пр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актической подготовки педагогов;</w:t>
      </w:r>
    </w:p>
    <w:p w:rsidR="003F29A1" w:rsidRDefault="003F29A1" w:rsidP="003F29A1">
      <w:pPr>
        <w:shd w:val="clear" w:color="auto" w:fill="FBFCFC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ориентирование педагогов на достижение и поддержание высокого качества обучения и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38B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воспитания в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 ДДТ;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повышение эффективности и качества педагогического труда через аттестацию педагогических работников в соответствии с новым регламентом;</w:t>
      </w:r>
    </w:p>
    <w:p w:rsidR="003F29A1" w:rsidRPr="00C757C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обеспечение образовательного проце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сса </w:t>
      </w:r>
      <w:proofErr w:type="gramStart"/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программными</w:t>
      </w:r>
      <w:proofErr w:type="gramEnd"/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, методическими;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диагностическими материалами, необходимыми для высокоэффективной образовательной деятельности;</w:t>
      </w:r>
    </w:p>
    <w:p w:rsidR="003F29A1" w:rsidRPr="00C757C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оказание помощи педагогам в инновационной деятельности, разработка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инновационных проектов и программ;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выявление, обобщение и распространение передового педагогического опыта;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оказание помощи молодым специалистам;</w:t>
      </w:r>
    </w:p>
    <w:p w:rsidR="003F29A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совершенствование нормативной базы ДДТ;</w:t>
      </w:r>
    </w:p>
    <w:p w:rsidR="003F29A1" w:rsidRPr="00C757C1" w:rsidRDefault="003F29A1" w:rsidP="003F29A1">
      <w:pPr>
        <w:pStyle w:val="a8"/>
        <w:numPr>
          <w:ilvl w:val="0"/>
          <w:numId w:val="10"/>
        </w:numPr>
        <w:shd w:val="clear" w:color="auto" w:fill="FBFCFC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</w:pPr>
      <w:r w:rsidRPr="00C757C1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повышение качества методической продукции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3F29A1" w:rsidRPr="00A52E5E" w:rsidRDefault="003F29A1" w:rsidP="003F29A1">
      <w:pPr>
        <w:shd w:val="clear" w:color="auto" w:fill="FBFCFC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4"/>
          <w:szCs w:val="24"/>
          <w:lang w:eastAsia="ru-RU"/>
        </w:rPr>
      </w:pP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 xml:space="preserve">Внедрение в практику современных образовательных технологий, обеспечение методического и дидактического сопровождения образовательных программ, обобщение положительного и результативного педагогического опыта творчески работающих педагогов – всё это дает хорошие показатели  и повышает качество работы педагог нашего </w:t>
      </w:r>
      <w:r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Дома творчества</w:t>
      </w:r>
      <w:r w:rsidRPr="00A52E5E">
        <w:rPr>
          <w:rFonts w:ascii="Times New Roman" w:eastAsia="Times New Roman" w:hAnsi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3F29A1" w:rsidRDefault="003F29A1" w:rsidP="003F29A1">
      <w:pPr>
        <w:spacing w:after="0" w:line="360" w:lineRule="auto"/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В 2024-2025 учебном году  в ДДТ   педагогам дополнительного образования оказывалась консультативная помощь, регулярно отслеживалась результативность работы каждого педагога и учреждения в целом. </w:t>
      </w:r>
    </w:p>
    <w:p w:rsidR="003F29A1" w:rsidRPr="00C757C1" w:rsidRDefault="003F29A1" w:rsidP="003F29A1">
      <w:pPr>
        <w:spacing w:after="0" w:line="360" w:lineRule="auto"/>
        <w:ind w:firstLine="357"/>
        <w:jc w:val="both"/>
        <w:rPr>
          <w:rFonts w:ascii="Times New Roman" w:hAnsi="Times New Roman"/>
          <w:bCs/>
          <w:sz w:val="16"/>
          <w:szCs w:val="16"/>
        </w:rPr>
      </w:pPr>
    </w:p>
    <w:p w:rsidR="003F29A1" w:rsidRDefault="003F29A1" w:rsidP="003F29A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Изучение и распространение педагогического опыта.</w:t>
      </w:r>
    </w:p>
    <w:p w:rsidR="003F29A1" w:rsidRDefault="003F29A1" w:rsidP="003F29A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2024-2025 учебном году обобщение, изучение и распространение педагогического опыта осуществлялось в следующих формах:</w:t>
      </w:r>
    </w:p>
    <w:p w:rsidR="003F29A1" w:rsidRDefault="003F29A1" w:rsidP="003F29A1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мастер-классов;</w:t>
      </w:r>
    </w:p>
    <w:p w:rsidR="003F29A1" w:rsidRDefault="003F29A1" w:rsidP="003F29A1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педагогов на педагогическом совете и заседаниях школы педагогического мастерства  с представлением  собственного педагогического опыта;</w:t>
      </w:r>
    </w:p>
    <w:p w:rsidR="003F29A1" w:rsidRDefault="003F29A1" w:rsidP="003F29A1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педагогов  в городских, краевых конкурсах;</w:t>
      </w:r>
    </w:p>
    <w:p w:rsidR="003F29A1" w:rsidRDefault="003F29A1" w:rsidP="003F29A1">
      <w:pPr>
        <w:pStyle w:val="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  в </w:t>
      </w:r>
      <w:proofErr w:type="gramStart"/>
      <w:r>
        <w:rPr>
          <w:rFonts w:ascii="Times New Roman" w:hAnsi="Times New Roman"/>
          <w:sz w:val="28"/>
          <w:szCs w:val="28"/>
        </w:rPr>
        <w:t>интернет-сообществе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педагогов.</w:t>
      </w:r>
    </w:p>
    <w:p w:rsidR="003F29A1" w:rsidRPr="00EF1FE6" w:rsidRDefault="003F29A1" w:rsidP="003F29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открытых занятий, мастер-классов, итоговых концертов  педагогами  МБОУ ДО ДДТ в 2024-2025 учебном году.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Мастер-классы,  открытые занятия, итоговые концерты рассматривались как формы  эффективного профессионального обучения и проводились с целью выявления и реализации  творческих  способностей педагогов, обобщения и распространения  передового педагогического опыта. </w:t>
      </w:r>
    </w:p>
    <w:p w:rsidR="003F29A1" w:rsidRDefault="003F29A1" w:rsidP="003F29A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0373E"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3F2FE646" wp14:editId="2BA1EABD">
            <wp:extent cx="6011187" cy="3204375"/>
            <wp:effectExtent l="0" t="0" r="889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29A1" w:rsidRDefault="003F29A1" w:rsidP="003F29A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3F29A1" w:rsidRDefault="003F29A1" w:rsidP="003F29A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Изучение и распространение  педагогического опыта педагогов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2835"/>
        <w:gridCol w:w="2835"/>
        <w:gridCol w:w="1701"/>
      </w:tblGrid>
      <w:tr w:rsidR="003F29A1" w:rsidTr="0010451B">
        <w:trPr>
          <w:trHeight w:val="297"/>
        </w:trPr>
        <w:tc>
          <w:tcPr>
            <w:tcW w:w="724" w:type="dxa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 занятия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Федотова А.Н.</w:t>
            </w: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Роспись пряников. Белорусский орнамент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29A1" w:rsidRPr="009815E2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ЦКИ «Спутник»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  <w:proofErr w:type="gramStart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матер-класс</w:t>
            </w:r>
            <w:proofErr w:type="gramEnd"/>
          </w:p>
        </w:tc>
      </w:tr>
      <w:tr w:rsidR="003F29A1" w:rsidTr="0010451B">
        <w:trPr>
          <w:trHeight w:val="297"/>
        </w:trPr>
        <w:tc>
          <w:tcPr>
            <w:tcW w:w="724" w:type="dxa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Шишмарева</w:t>
            </w:r>
            <w:proofErr w:type="spellEnd"/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Георгиевская брошь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«Педагогический инструментарий. Из опыта работы педагога дополнительного 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разования»</w:t>
            </w: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МБУ ДО ЦДТ 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«Городской хронограф-2025»</w:t>
            </w:r>
          </w:p>
          <w:p w:rsidR="003F29A1" w:rsidRPr="009815E2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«Изготовление поделки из соленого теста к 8 март</w:t>
            </w:r>
            <w:r>
              <w:rPr>
                <w:rFonts w:ascii="Times New Roman" w:hAnsi="Times New Roman"/>
                <w:sz w:val="24"/>
                <w:szCs w:val="24"/>
              </w:rPr>
              <w:t>а» Серебряный возраст пенсионеров.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«Изготовление матрешки из ракушек»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t>пенсионеров серебряного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«Салфетка под горячее» для пенсионеров серебряного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29A1" w:rsidRPr="009815E2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" Из опыта работы педагога дополнительного образования"  с темой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lastRenderedPageBreak/>
              <w:t>"Педагогический опыт работы  в объединении "Мир рукоделия"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lastRenderedPageBreak/>
              <w:t>Открытое методическое объединение  педагогов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Большой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Камень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тигра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ЦБС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 им. А.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 (оберег)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ЦБС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 им. А.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Pr="00AD069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"Ангел хранитель"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Г.Фокино</w:t>
            </w:r>
            <w:proofErr w:type="spell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солнечной поляночке» (Открытка солдату)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Г.Фокино</w:t>
            </w:r>
            <w:proofErr w:type="spell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"Теоретические и практические аспекты психолого-педагогической поддержки семьи ребенка с особыми образовательными потребностями".</w:t>
            </w: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СОШ  № 256 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краевая научно-практическая конференция 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«Открытка солдату»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Загребельная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"Флажок"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"Флажок города"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Г.Фокино</w:t>
            </w:r>
            <w:proofErr w:type="spell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  <w:tr w:rsidR="003F29A1" w:rsidTr="0010451B">
        <w:trPr>
          <w:trHeight w:val="1746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«Городской хронограф -2025»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МКУ ЦБС ГОЗАТО Фокино, краеведческий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городской библиотеки 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</w:t>
            </w:r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А.Д. </w:t>
            </w:r>
            <w:proofErr w:type="spellStart"/>
            <w:r w:rsidRPr="00AD0690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Презентация Календаря памятных и знаменательных дат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B8604E" w:rsidRDefault="003F29A1" w:rsidP="0010451B">
            <w:pPr>
              <w:spacing w:after="0" w:line="240" w:lineRule="auto"/>
              <w:ind w:left="34" w:hanging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«Туристические ресурсы </w:t>
            </w:r>
            <w:r w:rsidRPr="00AD0690">
              <w:rPr>
                <w:rFonts w:ascii="Times New Roman" w:hAnsi="Times New Roman"/>
                <w:sz w:val="24"/>
                <w:szCs w:val="24"/>
              </w:rPr>
              <w:br/>
              <w:t xml:space="preserve">городского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ПКО РГО - ОИАК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 с презентацией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napToGri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«Фокино-город сильных людей 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  <w:proofErr w:type="gramStart"/>
            <w:r w:rsidRPr="00AD069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AD0690"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ПКО РГО - ОИАК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экскурсия по г. Фокино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«Подарок для мамы»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«Масленица в «Аскольде»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C71">
              <w:rPr>
                <w:rFonts w:ascii="Times New Roman" w:hAnsi="Times New Roman"/>
                <w:sz w:val="24"/>
                <w:szCs w:val="24"/>
              </w:rPr>
              <w:t>« Экологическое направление исследовательской и проектной работе краеведческого кружка «Аскольд»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Открытое методическое объединение  педагогов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Большой Камень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«Ярмарка добра»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Фокино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экологический проект «Изучение морских живых организмов Японского моря»</w:t>
            </w:r>
          </w:p>
          <w:p w:rsidR="003F29A1" w:rsidRPr="009815E2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лесного хозяйства, охраны окружающей среды и природных ресурсов ПК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 w:val="restart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3F29A1" w:rsidRPr="00AD0690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"УМК педагога дополнительного образования"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МБОУ ДО ДДТ 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  <w:vMerge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"Педагогический инструментарий. Из опыта работы педагога дополнительного образования"  с темой "Педагогический опыт работы  в объединении "Чудесная мастерская"</w:t>
            </w:r>
          </w:p>
          <w:p w:rsidR="003F29A1" w:rsidRPr="009815E2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Открытое методическое объединение  педагогов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</w:tr>
      <w:tr w:rsidR="003F29A1" w:rsidTr="0010451B">
        <w:trPr>
          <w:trHeight w:val="297"/>
        </w:trPr>
        <w:tc>
          <w:tcPr>
            <w:tcW w:w="724" w:type="dxa"/>
          </w:tcPr>
          <w:p w:rsidR="003F29A1" w:rsidRPr="00AD0690" w:rsidRDefault="003F29A1" w:rsidP="003F29A1">
            <w:pPr>
              <w:pStyle w:val="a8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F29A1" w:rsidRPr="00AD0690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06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 xml:space="preserve"> «Сценическое движение» </w:t>
            </w:r>
          </w:p>
        </w:tc>
        <w:tc>
          <w:tcPr>
            <w:tcW w:w="2835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Клуб "Восход"</w:t>
            </w:r>
          </w:p>
        </w:tc>
        <w:tc>
          <w:tcPr>
            <w:tcW w:w="1701" w:type="dxa"/>
            <w:shd w:val="clear" w:color="auto" w:fill="auto"/>
          </w:tcPr>
          <w:p w:rsidR="003F29A1" w:rsidRPr="00AD0690" w:rsidRDefault="003F29A1" w:rsidP="0010451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90">
              <w:rPr>
                <w:rFonts w:ascii="Times New Roman" w:hAnsi="Times New Roman"/>
                <w:sz w:val="24"/>
                <w:szCs w:val="24"/>
              </w:rPr>
              <w:t>городской мастер-класс</w:t>
            </w:r>
          </w:p>
        </w:tc>
      </w:tr>
    </w:tbl>
    <w:p w:rsidR="003F29A1" w:rsidRDefault="003F29A1" w:rsidP="003F29A1">
      <w:pPr>
        <w:tabs>
          <w:tab w:val="left" w:pos="708"/>
          <w:tab w:val="left" w:pos="34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333BE45" wp14:editId="03173DF4">
            <wp:simplePos x="0" y="0"/>
            <wp:positionH relativeFrom="column">
              <wp:posOffset>-2540</wp:posOffset>
            </wp:positionH>
            <wp:positionV relativeFrom="paragraph">
              <wp:posOffset>-5080</wp:posOffset>
            </wp:positionV>
            <wp:extent cx="6329045" cy="2790825"/>
            <wp:effectExtent l="0" t="0" r="0" b="0"/>
            <wp:wrapThrough wrapText="bothSides">
              <wp:wrapPolygon edited="0">
                <wp:start x="0" y="0"/>
                <wp:lineTo x="0" y="21526"/>
                <wp:lineTo x="21585" y="21526"/>
                <wp:lineTo x="21585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9A1" w:rsidRPr="00C757C1" w:rsidRDefault="003F29A1" w:rsidP="003F29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757C1">
        <w:rPr>
          <w:rFonts w:ascii="Times New Roman" w:hAnsi="Times New Roman"/>
          <w:b/>
          <w:i/>
          <w:sz w:val="28"/>
          <w:szCs w:val="28"/>
        </w:rPr>
        <w:t xml:space="preserve">Участие педагогов в </w:t>
      </w:r>
      <w:r>
        <w:rPr>
          <w:rFonts w:ascii="Times New Roman" w:hAnsi="Times New Roman"/>
          <w:b/>
          <w:i/>
          <w:sz w:val="28"/>
          <w:szCs w:val="28"/>
        </w:rPr>
        <w:t>качестве экспертов, членов жюри</w:t>
      </w:r>
    </w:p>
    <w:p w:rsidR="003F29A1" w:rsidRPr="00F24EFA" w:rsidRDefault="003F29A1" w:rsidP="003F2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5"/>
        <w:gridCol w:w="1979"/>
        <w:gridCol w:w="3212"/>
        <w:gridCol w:w="2158"/>
        <w:gridCol w:w="2237"/>
      </w:tblGrid>
      <w:tr w:rsidR="003F29A1" w:rsidTr="0010451B">
        <w:tc>
          <w:tcPr>
            <w:tcW w:w="445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4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9" w:type="dxa"/>
          </w:tcPr>
          <w:p w:rsidR="003F29A1" w:rsidRPr="009F2436" w:rsidRDefault="003F29A1" w:rsidP="0010451B">
            <w:pPr>
              <w:rPr>
                <w:rFonts w:ascii="Times New Roman" w:hAnsi="Times New Roman"/>
                <w:sz w:val="24"/>
                <w:szCs w:val="24"/>
              </w:rPr>
            </w:pPr>
            <w:r w:rsidRPr="009F243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12" w:type="dxa"/>
          </w:tcPr>
          <w:p w:rsidR="003F29A1" w:rsidRPr="009F2436" w:rsidRDefault="003F29A1" w:rsidP="001045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F2436">
              <w:rPr>
                <w:rFonts w:ascii="Times New Roman" w:hAnsi="Times New Roman"/>
                <w:sz w:val="24"/>
                <w:szCs w:val="24"/>
              </w:rPr>
              <w:t>азвание конкурса</w:t>
            </w:r>
          </w:p>
        </w:tc>
        <w:tc>
          <w:tcPr>
            <w:tcW w:w="2158" w:type="dxa"/>
          </w:tcPr>
          <w:p w:rsidR="003F29A1" w:rsidRPr="009F2436" w:rsidRDefault="003F29A1" w:rsidP="001045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F2436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237" w:type="dxa"/>
          </w:tcPr>
          <w:p w:rsidR="003F29A1" w:rsidRPr="009F2436" w:rsidRDefault="003F29A1" w:rsidP="001045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2436">
              <w:rPr>
                <w:rFonts w:ascii="Times New Roman" w:hAnsi="Times New Roman"/>
                <w:sz w:val="24"/>
                <w:szCs w:val="24"/>
              </w:rPr>
              <w:t>ид деятельности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3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Коровина Н.Н. </w:t>
            </w:r>
          </w:p>
        </w:tc>
        <w:tc>
          <w:tcPr>
            <w:tcW w:w="3212" w:type="dxa"/>
          </w:tcPr>
          <w:p w:rsidR="003F29A1" w:rsidRPr="00DD6D56" w:rsidRDefault="003F29A1" w:rsidP="0010451B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2158" w:type="dxa"/>
          </w:tcPr>
          <w:p w:rsidR="003F29A1" w:rsidRPr="00DD6D56" w:rsidRDefault="003F29A1" w:rsidP="0010451B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«Всероссийский конкурс творческих, проектов и исследовательских работ «Солнечный свет».</w:t>
            </w:r>
          </w:p>
        </w:tc>
        <w:tc>
          <w:tcPr>
            <w:tcW w:w="2237" w:type="dxa"/>
          </w:tcPr>
          <w:p w:rsidR="003F29A1" w:rsidRPr="00DD6D56" w:rsidRDefault="003F29A1" w:rsidP="0010451B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D56">
              <w:rPr>
                <w:rFonts w:ascii="Times New Roman" w:eastAsia="Times New Roman" w:hAnsi="Times New Roman"/>
                <w:sz w:val="24"/>
                <w:szCs w:val="24"/>
              </w:rPr>
              <w:t>член жюри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3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3212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Pr="00DD6D56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«Педагог-профессия творческая»</w:t>
            </w:r>
          </w:p>
        </w:tc>
        <w:tc>
          <w:tcPr>
            <w:tcW w:w="2158" w:type="dxa"/>
          </w:tcPr>
          <w:p w:rsidR="003F29A1" w:rsidRPr="009F2436" w:rsidRDefault="003F29A1" w:rsidP="0010451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 xml:space="preserve">сайт «Диплом педагога»  </w:t>
            </w:r>
          </w:p>
        </w:tc>
        <w:tc>
          <w:tcPr>
            <w:tcW w:w="2237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член экспертного совета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И.А.</w:t>
            </w:r>
          </w:p>
        </w:tc>
        <w:tc>
          <w:tcPr>
            <w:tcW w:w="3212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 среди воспитанников МБОУ ДОО «Детский сад № 3 «Морячок»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158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ДОО «Детский сад № 3 «Морячок»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237" w:type="dxa"/>
          </w:tcPr>
          <w:p w:rsidR="003F29A1" w:rsidRPr="009F243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В.М.</w:t>
            </w:r>
          </w:p>
        </w:tc>
        <w:tc>
          <w:tcPr>
            <w:tcW w:w="3212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по шахматам и шашкам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158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2237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линейный судья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 В.М.</w:t>
            </w:r>
          </w:p>
        </w:tc>
        <w:tc>
          <w:tcPr>
            <w:tcW w:w="3212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Экзамены «Школы вожатых»</w:t>
            </w:r>
          </w:p>
        </w:tc>
        <w:tc>
          <w:tcPr>
            <w:tcW w:w="2158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ДДТ</w:t>
            </w:r>
          </w:p>
        </w:tc>
        <w:tc>
          <w:tcPr>
            <w:tcW w:w="2237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56">
              <w:rPr>
                <w:rFonts w:ascii="Times New Roman" w:hAnsi="Times New Roman"/>
                <w:sz w:val="24"/>
                <w:szCs w:val="24"/>
              </w:rPr>
              <w:t>член 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заменационного </w:t>
            </w:r>
            <w:r w:rsidRPr="00DD6D56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Загребельная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212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городской конкурс-фестиваль «Таланты без границ»</w:t>
            </w:r>
          </w:p>
        </w:tc>
        <w:tc>
          <w:tcPr>
            <w:tcW w:w="2158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ЦКИ «Спутник»</w:t>
            </w:r>
          </w:p>
        </w:tc>
        <w:tc>
          <w:tcPr>
            <w:tcW w:w="2237" w:type="dxa"/>
          </w:tcPr>
          <w:p w:rsidR="003F29A1" w:rsidRPr="00DD6D56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  <w:tr w:rsidR="003F29A1" w:rsidTr="0010451B">
        <w:tc>
          <w:tcPr>
            <w:tcW w:w="445" w:type="dxa"/>
          </w:tcPr>
          <w:p w:rsidR="003F29A1" w:rsidRPr="00EC4C71" w:rsidRDefault="003F29A1" w:rsidP="003F29A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А.Н.</w:t>
            </w:r>
          </w:p>
        </w:tc>
        <w:tc>
          <w:tcPr>
            <w:tcW w:w="3212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«Семейные рисунки» (муниципальный уровень)</w:t>
            </w:r>
          </w:p>
        </w:tc>
        <w:tc>
          <w:tcPr>
            <w:tcW w:w="2158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237" w:type="dxa"/>
          </w:tcPr>
          <w:p w:rsidR="003F29A1" w:rsidRDefault="003F29A1" w:rsidP="001045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</w:tr>
    </w:tbl>
    <w:p w:rsidR="003F29A1" w:rsidRDefault="003F29A1" w:rsidP="003F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9A1" w:rsidRDefault="003F29A1" w:rsidP="003F29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2. Организация, содержание и формы повышения квалификации педагогов</w:t>
      </w:r>
    </w:p>
    <w:p w:rsidR="003F29A1" w:rsidRDefault="003F29A1" w:rsidP="003F29A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F29A1" w:rsidRDefault="003F29A1" w:rsidP="003F29A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2024-2025 учебном году повышение уровня квалификации педагогических кадров осуществлялось через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внешние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(обучение на </w:t>
      </w:r>
      <w:r w:rsidRPr="00C757C1">
        <w:rPr>
          <w:rFonts w:ascii="Times New Roman" w:hAnsi="Times New Roman"/>
          <w:color w:val="000000"/>
          <w:sz w:val="28"/>
          <w:szCs w:val="28"/>
        </w:rPr>
        <w:t>курсах в ГОАУ ДПО ПК ИРО</w:t>
      </w:r>
      <w:r>
        <w:rPr>
          <w:rFonts w:ascii="Times New Roman" w:hAnsi="Times New Roman"/>
          <w:color w:val="000000"/>
          <w:sz w:val="28"/>
          <w:szCs w:val="28"/>
        </w:rPr>
        <w:t xml:space="preserve"> г. Владивосток, дистанционных курсах повышения квалификации, аттестация педагогов, участие в семинарах, конференциях, мастер-классах) 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внутренние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(школа педагогического мастерства, работа над единой методической темой, обобщение педагогического опыта, самообразование, открытые занятия, разработка образовательных программ, групповые и индивидуальные консультации). </w:t>
      </w:r>
      <w:proofErr w:type="gramEnd"/>
    </w:p>
    <w:p w:rsidR="003F29A1" w:rsidRDefault="003F29A1" w:rsidP="003F29A1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Традиционной групповой формой повышения профессионального мастерства педагогов ДДТ является их участие в работе   «Школы педагогического мастерства».   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3685"/>
        <w:gridCol w:w="4111"/>
      </w:tblGrid>
      <w:tr w:rsidR="003F29A1" w:rsidTr="0010451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3F29A1" w:rsidRDefault="003F29A1" w:rsidP="00104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3F29A1" w:rsidTr="0010451B">
        <w:trPr>
          <w:trHeight w:val="218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after="0"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0F8">
              <w:rPr>
                <w:rFonts w:ascii="Times New Roman" w:hAnsi="Times New Roman"/>
                <w:sz w:val="24"/>
                <w:szCs w:val="24"/>
              </w:rPr>
              <w:t>Современное занятие. Его роль в развитии базовых компетентностей участников образовательного процесса.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Pr="003E1382" w:rsidRDefault="003F29A1" w:rsidP="0010451B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ое</w:t>
            </w: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строиться на том, что известные теоретические подходы к его созданию будут использованы таким образом, что позволит преподавателю рационализировать сам процесс обучения, решить эффективно </w:t>
            </w:r>
            <w:r w:rsidRPr="00C654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образовательные задачи.</w:t>
            </w:r>
          </w:p>
        </w:tc>
      </w:tr>
      <w:tr w:rsidR="003F29A1" w:rsidTr="0010451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0F8">
              <w:rPr>
                <w:rFonts w:ascii="Times New Roman" w:hAnsi="Times New Roman"/>
                <w:sz w:val="24"/>
                <w:szCs w:val="24"/>
              </w:rPr>
              <w:t>Требования к профессиональной компетенции педагога в контексте новой аттестации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pStyle w:val="a5"/>
              <w:shd w:val="clear" w:color="auto" w:fill="FFFFFF"/>
              <w:spacing w:before="0" w:beforeAutospacing="0" w:after="115" w:afterAutospacing="0"/>
              <w:ind w:left="127"/>
              <w:rPr>
                <w:color w:val="000000"/>
              </w:rPr>
            </w:pPr>
            <w:r w:rsidRPr="00C65442">
              <w:rPr>
                <w:color w:val="000000"/>
              </w:rPr>
              <w:t>Нововведение облегчает карьерный рост и способствует профессиональной подготовке молодых педагогов.  Опытные учителя получают мотивацию для активной методической работы и обмена опытом. Это позволит повысить эффективность образовательного процесса и обеспечить более качественное обучение.  А также стимулирует рост зарплат учителей за выполнение дополнительных обязанностей.</w:t>
            </w:r>
          </w:p>
          <w:p w:rsidR="003F29A1" w:rsidRPr="00C65442" w:rsidRDefault="003F29A1" w:rsidP="0010451B">
            <w:pPr>
              <w:pStyle w:val="a5"/>
              <w:shd w:val="clear" w:color="auto" w:fill="FFFFFF"/>
              <w:spacing w:before="0" w:beforeAutospacing="0" w:after="115" w:afterAutospacing="0"/>
              <w:ind w:left="127"/>
              <w:rPr>
                <w:color w:val="000000"/>
              </w:rPr>
            </w:pPr>
          </w:p>
        </w:tc>
      </w:tr>
      <w:tr w:rsidR="003F29A1" w:rsidTr="0010451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Default="003F29A1" w:rsidP="0010451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Pr="00C440F8" w:rsidRDefault="003F29A1" w:rsidP="0010451B">
            <w:pPr>
              <w:spacing w:line="240" w:lineRule="auto"/>
              <w:ind w:left="1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02EE">
              <w:rPr>
                <w:rFonts w:ascii="Times New Roman" w:hAnsi="Times New Roman"/>
                <w:sz w:val="24"/>
                <w:szCs w:val="24"/>
              </w:rPr>
              <w:t>Педагогическая диагностика как вид педагогической деятельности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A1" w:rsidRPr="00AA0470" w:rsidRDefault="003F29A1" w:rsidP="0010451B">
            <w:pPr>
              <w:shd w:val="clear" w:color="auto" w:fill="FFFFFF"/>
              <w:spacing w:after="0" w:line="240" w:lineRule="auto"/>
              <w:ind w:left="12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диагностика – это совокупность приемов контроля и оценки, направленных на решение задач оптимизации учебного процесса, дифференцированного подхода к учащимся, а также совершенствования образовательных программ и методов педагогического воздействия.</w:t>
            </w:r>
          </w:p>
        </w:tc>
      </w:tr>
    </w:tbl>
    <w:p w:rsidR="003F29A1" w:rsidRPr="00AF03B9" w:rsidRDefault="003F29A1" w:rsidP="003F29A1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3F29A1" w:rsidRDefault="003F29A1" w:rsidP="003F29A1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спектр тем и вопросов, обсуждаемых на заседаниях ШПМ  в течение учебного года, был актуален для педагогов МБОУ ДО ДДТ и имел большое практическое значение. В ходе заседаний ШПМ использовались мультимедийные средства представления материалов.</w:t>
      </w:r>
    </w:p>
    <w:p w:rsidR="003F29A1" w:rsidRDefault="003F29A1" w:rsidP="003F29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3B9">
        <w:rPr>
          <w:rFonts w:ascii="Times New Roman" w:hAnsi="Times New Roman"/>
          <w:sz w:val="28"/>
          <w:szCs w:val="28"/>
        </w:rPr>
        <w:t>Одним из приоритетных направлений повышения профессионального мастерства педагогов</w:t>
      </w:r>
      <w:r>
        <w:rPr>
          <w:rFonts w:ascii="Times New Roman" w:hAnsi="Times New Roman"/>
          <w:sz w:val="28"/>
          <w:szCs w:val="28"/>
        </w:rPr>
        <w:t xml:space="preserve"> стало обучение на курсах повышения квалификации, участие в семинарах, конференциях,  в работе жюри,  проектах различного уровня, мастер-классах,  выступление на заседаниях школы педагогического мастерства. </w:t>
      </w:r>
    </w:p>
    <w:p w:rsidR="003F29A1" w:rsidRDefault="003F29A1" w:rsidP="003F29A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05EBA65" wp14:editId="7D21B2B8">
            <wp:simplePos x="0" y="0"/>
            <wp:positionH relativeFrom="column">
              <wp:posOffset>46990</wp:posOffset>
            </wp:positionH>
            <wp:positionV relativeFrom="paragraph">
              <wp:posOffset>2540</wp:posOffset>
            </wp:positionV>
            <wp:extent cx="6162040" cy="3204210"/>
            <wp:effectExtent l="0" t="0" r="0" b="0"/>
            <wp:wrapTight wrapText="bothSides">
              <wp:wrapPolygon edited="0">
                <wp:start x="0" y="0"/>
                <wp:lineTo x="0" y="21574"/>
                <wp:lineTo x="21569" y="21574"/>
                <wp:lineTo x="21569" y="0"/>
                <wp:lineTo x="0" y="0"/>
              </wp:wrapPolygon>
            </wp:wrapTight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9A1" w:rsidRDefault="003F29A1" w:rsidP="003F29A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Повышение профессионального мастерства  педагогов ДДТ </w:t>
      </w:r>
    </w:p>
    <w:p w:rsidR="003F29A1" w:rsidRDefault="003F29A1" w:rsidP="003F29A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в 2024-2025 учебном году </w:t>
      </w:r>
    </w:p>
    <w:p w:rsidR="003F29A1" w:rsidRPr="009815E2" w:rsidRDefault="003F29A1" w:rsidP="003F29A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16"/>
          <w:szCs w:val="16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34"/>
        <w:gridCol w:w="1842"/>
        <w:gridCol w:w="7655"/>
      </w:tblGrid>
      <w:tr w:rsidR="003F29A1" w:rsidTr="0010451B">
        <w:tc>
          <w:tcPr>
            <w:tcW w:w="534" w:type="dxa"/>
            <w:vMerge w:val="restart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Шишмарева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Т.Н.</w:t>
            </w: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548DD4" w:themeColor="text2" w:themeTint="99"/>
              </w:rPr>
            </w:pPr>
            <w:r w:rsidRPr="00CA155A">
              <w:rPr>
                <w:rFonts w:ascii="Times New Roman" w:hAnsi="Times New Roman"/>
              </w:rPr>
              <w:t>«Классное руководство: роль исторического просвещения и патриотического воспитания. Современные педагогические подходы, формы, методики»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Роль вожатого в воспитательном процессе, согласно ФГОС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Дистанционные образовательные технологии в  профессиональной деятельности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педагога организатора с применением современных форм и технологий в соответствии с требованиями профессионального стандарта</w:t>
            </w:r>
          </w:p>
        </w:tc>
      </w:tr>
      <w:tr w:rsidR="003F29A1" w:rsidTr="0010451B">
        <w:tc>
          <w:tcPr>
            <w:tcW w:w="534" w:type="dxa"/>
            <w:vMerge w:val="restart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Яганова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Л.В.</w:t>
            </w: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bCs/>
                <w:iCs/>
                <w:shd w:val="clear" w:color="auto" w:fill="FFFFFF"/>
              </w:rPr>
            </w:pPr>
            <w:r w:rsidRPr="00CA155A">
              <w:rPr>
                <w:rFonts w:ascii="Times New Roman" w:hAnsi="Times New Roman"/>
                <w:shd w:val="clear" w:color="auto" w:fill="FFFFFF"/>
              </w:rPr>
              <w:t>"Теоретические и практические аспекты психолого-педагогической поддержки семьи ребенка с особыми образовательными потребностями".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Декоративно-прикладное искусство: содержание и методы преподавания в соответствии с ФГОС</w:t>
            </w:r>
          </w:p>
        </w:tc>
      </w:tr>
      <w:tr w:rsidR="003F29A1" w:rsidTr="0010451B">
        <w:tc>
          <w:tcPr>
            <w:tcW w:w="534" w:type="dxa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A155A">
              <w:rPr>
                <w:rFonts w:ascii="Times New Roman" w:eastAsia="Times New Roman" w:hAnsi="Times New Roman"/>
                <w:color w:val="000000"/>
              </w:rPr>
              <w:t>Сытенков</w:t>
            </w:r>
            <w:proofErr w:type="spellEnd"/>
            <w:r w:rsidRPr="00CA155A">
              <w:rPr>
                <w:rFonts w:ascii="Times New Roman" w:eastAsia="Times New Roman" w:hAnsi="Times New Roman"/>
                <w:color w:val="000000"/>
              </w:rPr>
              <w:t xml:space="preserve"> С.В.</w:t>
            </w: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eastAsia="Times New Roman" w:hAnsi="Times New Roman"/>
              </w:rPr>
              <w:t>Основы безопасности и защиты Родины </w:t>
            </w:r>
          </w:p>
        </w:tc>
      </w:tr>
      <w:tr w:rsidR="003F29A1" w:rsidTr="0010451B">
        <w:tc>
          <w:tcPr>
            <w:tcW w:w="534" w:type="dxa"/>
            <w:vMerge w:val="restart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A155A">
              <w:rPr>
                <w:rFonts w:ascii="Times New Roman" w:eastAsia="Times New Roman" w:hAnsi="Times New Roman"/>
                <w:color w:val="000000"/>
              </w:rPr>
              <w:t>Петровичева Р.Ф.</w:t>
            </w: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«Естественнонаучна и туристско-краеведческая направленность в проектной и учебно-исследовательской деятельности школьников»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Краевое методическое объединение педагогических работников приморского края «Итоги деятельности»</w:t>
            </w:r>
          </w:p>
        </w:tc>
      </w:tr>
      <w:tr w:rsidR="003F29A1" w:rsidTr="0010451B">
        <w:tc>
          <w:tcPr>
            <w:tcW w:w="534" w:type="dxa"/>
            <w:vMerge w:val="restart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A155A">
              <w:rPr>
                <w:rFonts w:ascii="Times New Roman" w:eastAsia="Times New Roman" w:hAnsi="Times New Roman"/>
                <w:color w:val="000000"/>
              </w:rPr>
              <w:t>Федотова И.А.</w:t>
            </w: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Классификация и функция  игр. Моделирование дидактической игры.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«Создание интерактивной речевой  карты для речевого обследования детей с ОВЗ»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 xml:space="preserve">Всероссийский Форум Педагоги России: инновации в образовании </w:t>
            </w:r>
            <w:r w:rsidRPr="00CA155A">
              <w:rPr>
                <w:rFonts w:ascii="Times New Roman" w:hAnsi="Times New Roman"/>
                <w:color w:val="000000"/>
              </w:rPr>
              <w:t>Образовательная  программа «Стратегии и практика в образовании для развития личности и общества»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Проект президентской платформы «Моя стран</w:t>
            </w:r>
            <w:proofErr w:type="gramStart"/>
            <w:r w:rsidRPr="00CA155A">
              <w:rPr>
                <w:rFonts w:ascii="Times New Roman" w:hAnsi="Times New Roman"/>
              </w:rPr>
              <w:t>а-</w:t>
            </w:r>
            <w:proofErr w:type="gramEnd"/>
            <w:r w:rsidRPr="00CA155A">
              <w:rPr>
                <w:rFonts w:ascii="Times New Roman" w:hAnsi="Times New Roman"/>
              </w:rPr>
              <w:t xml:space="preserve"> моя Россия»</w:t>
            </w:r>
            <w:r w:rsidRPr="00CA155A">
              <w:rPr>
                <w:rFonts w:ascii="Times New Roman" w:hAnsi="Times New Roman"/>
                <w:color w:val="000000"/>
              </w:rPr>
              <w:t xml:space="preserve"> «Россия- страна возможностей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 xml:space="preserve">Тренинг (мастер-класс) </w:t>
            </w:r>
            <w:r w:rsidRPr="00CA155A">
              <w:rPr>
                <w:rFonts w:ascii="Times New Roman" w:hAnsi="Times New Roman"/>
                <w:color w:val="000000"/>
              </w:rPr>
              <w:t>«Развитие креативности у детей»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Педагоги России: инновации в образовании</w:t>
            </w:r>
            <w:r w:rsidRPr="00CA155A">
              <w:rPr>
                <w:rFonts w:ascii="Times New Roman" w:hAnsi="Times New Roman"/>
                <w:color w:val="000000"/>
              </w:rPr>
              <w:t xml:space="preserve"> «Использование игровых технологий  рамках ФОП»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  <w:color w:val="000000"/>
              </w:rPr>
            </w:pPr>
            <w:r w:rsidRPr="00CA155A">
              <w:rPr>
                <w:rFonts w:ascii="Times New Roman" w:hAnsi="Times New Roman"/>
              </w:rPr>
              <w:t>Городской семинар</w:t>
            </w:r>
            <w:r w:rsidRPr="00CA155A">
              <w:rPr>
                <w:rFonts w:ascii="Times New Roman" w:hAnsi="Times New Roman"/>
                <w:color w:val="000000"/>
              </w:rPr>
              <w:t xml:space="preserve"> «Использование педагогических технологий в процессе адаптации первоклассников»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Всероссийский вебинар</w:t>
            </w:r>
          </w:p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«Способы автоматизации поставленных звуков в слогах и словах с помощью различных игровых технологий»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CA155A">
              <w:rPr>
                <w:rFonts w:ascii="Times New Roman" w:hAnsi="Times New Roman"/>
              </w:rPr>
              <w:t>Семинар</w:t>
            </w:r>
            <w:proofErr w:type="gramStart"/>
            <w:r w:rsidRPr="00CA155A">
              <w:rPr>
                <w:rFonts w:ascii="Times New Roman" w:hAnsi="Times New Roman"/>
              </w:rPr>
              <w:t>«Э</w:t>
            </w:r>
            <w:proofErr w:type="gramEnd"/>
            <w:r w:rsidRPr="00CA155A">
              <w:rPr>
                <w:rFonts w:ascii="Times New Roman" w:hAnsi="Times New Roman"/>
              </w:rPr>
              <w:t>ффективная</w:t>
            </w:r>
            <w:proofErr w:type="spellEnd"/>
            <w:r w:rsidRPr="00CA155A">
              <w:rPr>
                <w:rFonts w:ascii="Times New Roman" w:hAnsi="Times New Roman"/>
              </w:rPr>
              <w:t xml:space="preserve"> подготовка к школе»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Семинар по преемственности «Детский сад-Гимназия» «Преемственность дошкольного и начального обучения в условиях внедрения ФОП и ФГОС: актуальные проблемы и пути решения»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 xml:space="preserve">Краевая научно-практическая </w:t>
            </w:r>
            <w:proofErr w:type="spellStart"/>
            <w:r w:rsidRPr="00CA155A">
              <w:rPr>
                <w:rFonts w:ascii="Times New Roman" w:hAnsi="Times New Roman"/>
              </w:rPr>
              <w:t>конференция</w:t>
            </w:r>
            <w:proofErr w:type="gramStart"/>
            <w:r w:rsidRPr="00CA155A">
              <w:rPr>
                <w:rFonts w:ascii="Times New Roman" w:hAnsi="Times New Roman"/>
              </w:rPr>
              <w:t>«Т</w:t>
            </w:r>
            <w:proofErr w:type="gramEnd"/>
            <w:r w:rsidRPr="00CA155A">
              <w:rPr>
                <w:rFonts w:ascii="Times New Roman" w:hAnsi="Times New Roman"/>
              </w:rPr>
              <w:t>еоретические</w:t>
            </w:r>
            <w:proofErr w:type="spellEnd"/>
            <w:r w:rsidRPr="00CA155A">
              <w:rPr>
                <w:rFonts w:ascii="Times New Roman" w:hAnsi="Times New Roman"/>
              </w:rPr>
              <w:t xml:space="preserve"> и практические аспекты психолого-педагогической поддержки семьи ребенка с особыми образовательными </w:t>
            </w:r>
            <w:r w:rsidRPr="00CA155A">
              <w:rPr>
                <w:rFonts w:ascii="Times New Roman" w:hAnsi="Times New Roman"/>
              </w:rPr>
              <w:lastRenderedPageBreak/>
              <w:t>потребностями»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Краевая научно-практическая конференция «Теоретические и практические аспекты психолого-</w:t>
            </w:r>
            <w:proofErr w:type="spellStart"/>
            <w:r w:rsidRPr="00CA155A">
              <w:rPr>
                <w:rFonts w:ascii="Times New Roman" w:hAnsi="Times New Roman"/>
              </w:rPr>
              <w:t>педагогческой</w:t>
            </w:r>
            <w:proofErr w:type="spellEnd"/>
            <w:r w:rsidRPr="00CA155A">
              <w:rPr>
                <w:rFonts w:ascii="Times New Roman" w:hAnsi="Times New Roman"/>
              </w:rPr>
              <w:t xml:space="preserve"> поддержки семьи ребенка с особыми образовательными потребностями»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Участие в мастер-</w:t>
            </w:r>
            <w:proofErr w:type="spellStart"/>
            <w:r w:rsidRPr="00CA155A">
              <w:rPr>
                <w:rFonts w:ascii="Times New Roman" w:hAnsi="Times New Roman"/>
              </w:rPr>
              <w:t>классе</w:t>
            </w:r>
            <w:proofErr w:type="gramStart"/>
            <w:r w:rsidRPr="00CA155A">
              <w:rPr>
                <w:rFonts w:ascii="Times New Roman" w:hAnsi="Times New Roman"/>
              </w:rPr>
              <w:t>«М</w:t>
            </w:r>
            <w:proofErr w:type="gramEnd"/>
            <w:r w:rsidRPr="00CA155A">
              <w:rPr>
                <w:rFonts w:ascii="Times New Roman" w:hAnsi="Times New Roman"/>
              </w:rPr>
              <w:t>агия</w:t>
            </w:r>
            <w:proofErr w:type="spellEnd"/>
            <w:r w:rsidRPr="00CA155A">
              <w:rPr>
                <w:rFonts w:ascii="Times New Roman" w:hAnsi="Times New Roman"/>
              </w:rPr>
              <w:t xml:space="preserve"> чисел: как легко запомнить цифровую информацию с помощью мнемотехники»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 xml:space="preserve">Педагогический форум «Использование </w:t>
            </w:r>
            <w:proofErr w:type="spellStart"/>
            <w:r w:rsidRPr="00CA155A">
              <w:rPr>
                <w:rFonts w:ascii="Times New Roman" w:hAnsi="Times New Roman"/>
              </w:rPr>
              <w:t>нейросетей</w:t>
            </w:r>
            <w:proofErr w:type="spellEnd"/>
            <w:r w:rsidRPr="00CA155A">
              <w:rPr>
                <w:rFonts w:ascii="Times New Roman" w:hAnsi="Times New Roman"/>
              </w:rPr>
              <w:t xml:space="preserve"> в современных цифровых технологиях»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proofErr w:type="gramStart"/>
            <w:r w:rsidRPr="00CA155A">
              <w:rPr>
                <w:rFonts w:ascii="Times New Roman" w:hAnsi="Times New Roman"/>
              </w:rPr>
              <w:t>Всероссийский</w:t>
            </w:r>
            <w:proofErr w:type="gramEnd"/>
            <w:r w:rsidRPr="00CA155A">
              <w:rPr>
                <w:rFonts w:ascii="Times New Roman" w:hAnsi="Times New Roman"/>
              </w:rPr>
              <w:t xml:space="preserve"> вебинар «Игровые методы активизации мышления, логики и внимания как база для развития речи у детей с ОВЗ»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CA155A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55" w:type="dxa"/>
          </w:tcPr>
          <w:p w:rsidR="003F29A1" w:rsidRPr="00CA155A" w:rsidRDefault="003F29A1" w:rsidP="0010451B">
            <w:pPr>
              <w:jc w:val="left"/>
              <w:rPr>
                <w:rFonts w:ascii="Times New Roman" w:hAnsi="Times New Roman"/>
              </w:rPr>
            </w:pPr>
            <w:r w:rsidRPr="00CA155A">
              <w:rPr>
                <w:rFonts w:ascii="Times New Roman" w:hAnsi="Times New Roman"/>
              </w:rPr>
              <w:t>Открытое городское методическое объединение педагогов дополнительного образования «Педагогический инструментарий. Из опыта работы педагога дополнительного образования"</w:t>
            </w:r>
          </w:p>
        </w:tc>
      </w:tr>
      <w:tr w:rsidR="003F29A1" w:rsidTr="0010451B">
        <w:tc>
          <w:tcPr>
            <w:tcW w:w="534" w:type="dxa"/>
            <w:vMerge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3F29A1" w:rsidRPr="00507178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Социально-психологическая поддержка и современные технологии в образовательном процессе</w:t>
            </w:r>
          </w:p>
        </w:tc>
      </w:tr>
      <w:tr w:rsidR="003F29A1" w:rsidTr="0010451B">
        <w:tc>
          <w:tcPr>
            <w:tcW w:w="534" w:type="dxa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3F29A1" w:rsidRPr="00507178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71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Кузьмина  Е.И. </w:t>
            </w:r>
          </w:p>
        </w:tc>
        <w:tc>
          <w:tcPr>
            <w:tcW w:w="7655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Нетрадиционные техники рисования</w:t>
            </w:r>
          </w:p>
        </w:tc>
      </w:tr>
      <w:tr w:rsidR="003F29A1" w:rsidTr="0010451B">
        <w:tc>
          <w:tcPr>
            <w:tcW w:w="534" w:type="dxa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3F29A1" w:rsidRPr="00507178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7655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военная подготовка в юнармейских отрядах и Домах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29A1" w:rsidTr="0010451B">
        <w:tc>
          <w:tcPr>
            <w:tcW w:w="534" w:type="dxa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3F29A1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Коровина Н.Н.</w:t>
            </w:r>
          </w:p>
        </w:tc>
        <w:tc>
          <w:tcPr>
            <w:tcW w:w="7655" w:type="dxa"/>
          </w:tcPr>
          <w:p w:rsidR="003F29A1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методики преподавания основ декоративно-прикладного искусства»</w:t>
            </w:r>
          </w:p>
        </w:tc>
      </w:tr>
      <w:tr w:rsidR="003F29A1" w:rsidTr="0010451B">
        <w:tc>
          <w:tcPr>
            <w:tcW w:w="534" w:type="dxa"/>
          </w:tcPr>
          <w:p w:rsidR="003F29A1" w:rsidRPr="00CA155A" w:rsidRDefault="003F29A1" w:rsidP="003F29A1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3F29A1" w:rsidRDefault="003F29A1" w:rsidP="0010451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7655" w:type="dxa"/>
          </w:tcPr>
          <w:p w:rsidR="003F29A1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безопасности защиты Родины» НВП</w:t>
            </w:r>
          </w:p>
        </w:tc>
      </w:tr>
    </w:tbl>
    <w:p w:rsidR="003F29A1" w:rsidRPr="00E74748" w:rsidRDefault="003F29A1" w:rsidP="003F29A1">
      <w:pPr>
        <w:shd w:val="clear" w:color="auto" w:fill="FFFFFF"/>
        <w:spacing w:after="0" w:line="360" w:lineRule="auto"/>
        <w:jc w:val="both"/>
        <w:rPr>
          <w:rFonts w:ascii="Times New Roman" w:hAnsi="Times New Roman"/>
          <w:noProof/>
          <w:color w:val="000000"/>
          <w:sz w:val="16"/>
          <w:szCs w:val="16"/>
          <w:lang w:eastAsia="ru-RU"/>
        </w:rPr>
      </w:pPr>
    </w:p>
    <w:p w:rsidR="003F29A1" w:rsidRDefault="003F29A1" w:rsidP="003F29A1">
      <w:pPr>
        <w:shd w:val="clear" w:color="auto" w:fill="FFFFFF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своего профессионального и личностного развития в деятельности  педагогов  дополнительного образования необходима работа по преодолению профессиональных затруднений и повышению их профессиональной компетенции – </w:t>
      </w:r>
      <w:r w:rsidRPr="00AF03B9">
        <w:rPr>
          <w:rFonts w:ascii="Times New Roman" w:hAnsi="Times New Roman"/>
          <w:color w:val="000000"/>
          <w:sz w:val="28"/>
          <w:szCs w:val="28"/>
        </w:rPr>
        <w:t>работа по самообразованию</w:t>
      </w:r>
      <w:r>
        <w:rPr>
          <w:rFonts w:ascii="Times New Roman" w:hAnsi="Times New Roman"/>
          <w:color w:val="000000"/>
          <w:sz w:val="28"/>
          <w:szCs w:val="28"/>
        </w:rPr>
        <w:t>. Все педагоги МБОУ ДО ДДТ работали над индивидуальными темами по самообразованию в соответствии с направлением деятельности  кружкового объединения.</w:t>
      </w:r>
    </w:p>
    <w:p w:rsidR="003F29A1" w:rsidRDefault="003F29A1" w:rsidP="003F29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Результатом  этой работы являются также  публикации методических и дидактических материалов   в сети Интернет, СМИ, освещение работы кружков на сайте ДДТ. </w:t>
      </w: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129"/>
        <w:gridCol w:w="4100"/>
      </w:tblGrid>
      <w:tr w:rsidR="003F29A1" w:rsidTr="0010451B">
        <w:trPr>
          <w:trHeight w:val="587"/>
        </w:trPr>
        <w:tc>
          <w:tcPr>
            <w:tcW w:w="709" w:type="dxa"/>
          </w:tcPr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№</w:t>
            </w:r>
          </w:p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80326D">
              <w:rPr>
                <w:rFonts w:ascii="Times New Roman" w:hAnsi="Times New Roman" w:cs="Times New Roman"/>
              </w:rPr>
              <w:t>п</w:t>
            </w:r>
            <w:proofErr w:type="gramEnd"/>
            <w:r w:rsidRPr="008032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3129" w:type="dxa"/>
          </w:tcPr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Название материала</w:t>
            </w:r>
          </w:p>
        </w:tc>
        <w:tc>
          <w:tcPr>
            <w:tcW w:w="4100" w:type="dxa"/>
          </w:tcPr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  <w:r w:rsidRPr="0080326D">
              <w:rPr>
                <w:rFonts w:ascii="Times New Roman" w:hAnsi="Times New Roman" w:cs="Times New Roman"/>
              </w:rPr>
              <w:t>Где опубликовано</w:t>
            </w:r>
          </w:p>
          <w:p w:rsidR="003F29A1" w:rsidRPr="0080326D" w:rsidRDefault="003F29A1" w:rsidP="001045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F29A1" w:rsidTr="0010451B">
        <w:trPr>
          <w:trHeight w:val="269"/>
        </w:trPr>
        <w:tc>
          <w:tcPr>
            <w:tcW w:w="709" w:type="dxa"/>
          </w:tcPr>
          <w:p w:rsidR="003F29A1" w:rsidRPr="0080326D" w:rsidRDefault="003F29A1" w:rsidP="003F29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29A1" w:rsidRPr="00507178" w:rsidRDefault="003F29A1" w:rsidP="001045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Петровичева Р.Ф.</w:t>
            </w:r>
          </w:p>
        </w:tc>
        <w:tc>
          <w:tcPr>
            <w:tcW w:w="3129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Журнал «Морской сборник» за  1865г. как источник по исследованию залива Стрелок моряками-тихоокеанцами в 1862-1863гг. </w:t>
            </w:r>
          </w:p>
        </w:tc>
        <w:tc>
          <w:tcPr>
            <w:tcW w:w="4100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Календарь памятных и знаменательных дат </w:t>
            </w:r>
            <w:proofErr w:type="gramStart"/>
            <w:r w:rsidRPr="0050717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507178">
              <w:rPr>
                <w:rFonts w:ascii="Times New Roman" w:hAnsi="Times New Roman"/>
                <w:sz w:val="24"/>
                <w:szCs w:val="24"/>
              </w:rPr>
              <w:t xml:space="preserve"> ЗАТО Фокино </w:t>
            </w:r>
          </w:p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«Городской хронограф -2025». </w:t>
            </w:r>
          </w:p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Издательство  МКУ ЦБС ГОЗАТО Фокино, краеведческий отдел городской библиотеки имения А.Д. </w:t>
            </w:r>
            <w:proofErr w:type="spellStart"/>
            <w:r w:rsidRPr="00507178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</w:p>
        </w:tc>
      </w:tr>
      <w:tr w:rsidR="003F29A1" w:rsidTr="0010451B">
        <w:trPr>
          <w:trHeight w:val="269"/>
        </w:trPr>
        <w:tc>
          <w:tcPr>
            <w:tcW w:w="709" w:type="dxa"/>
          </w:tcPr>
          <w:p w:rsidR="003F29A1" w:rsidRPr="0080326D" w:rsidRDefault="003F29A1" w:rsidP="003F29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29A1" w:rsidRPr="00507178" w:rsidRDefault="003F29A1" w:rsidP="001045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Коровина Н.Н.</w:t>
            </w:r>
          </w:p>
        </w:tc>
        <w:tc>
          <w:tcPr>
            <w:tcW w:w="3129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«Свадебные рушники»</w:t>
            </w:r>
            <w:r w:rsidRPr="0050717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0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https://gazeta-pedagogov.ru/zanyatie-hudozhestvenno-esteticheskoj-napravlennosti-po-teme-svadebnye-rushniki/</w:t>
            </w:r>
          </w:p>
        </w:tc>
      </w:tr>
      <w:tr w:rsidR="003F29A1" w:rsidTr="0010451B">
        <w:trPr>
          <w:trHeight w:val="269"/>
        </w:trPr>
        <w:tc>
          <w:tcPr>
            <w:tcW w:w="709" w:type="dxa"/>
          </w:tcPr>
          <w:p w:rsidR="003F29A1" w:rsidRPr="0080326D" w:rsidRDefault="003F29A1" w:rsidP="003F29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29A1" w:rsidRPr="00507178" w:rsidRDefault="003F29A1" w:rsidP="001045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07178">
              <w:rPr>
                <w:rFonts w:ascii="Times New Roman" w:hAnsi="Times New Roman" w:cs="Times New Roman"/>
                <w:sz w:val="24"/>
                <w:szCs w:val="24"/>
              </w:rPr>
              <w:t>Коровина Н.Н.</w:t>
            </w:r>
          </w:p>
        </w:tc>
        <w:tc>
          <w:tcPr>
            <w:tcW w:w="3129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«Рабочая программа кружка»</w:t>
            </w:r>
          </w:p>
        </w:tc>
        <w:tc>
          <w:tcPr>
            <w:tcW w:w="4100" w:type="dxa"/>
          </w:tcPr>
          <w:p w:rsidR="003F29A1" w:rsidRPr="00FA74EE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https://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roskonkursy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</w:tr>
      <w:tr w:rsidR="003F29A1" w:rsidTr="0010451B">
        <w:trPr>
          <w:trHeight w:val="269"/>
        </w:trPr>
        <w:tc>
          <w:tcPr>
            <w:tcW w:w="709" w:type="dxa"/>
          </w:tcPr>
          <w:p w:rsidR="003F29A1" w:rsidRPr="0080326D" w:rsidRDefault="003F29A1" w:rsidP="003F29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Шукшина Е.С.</w:t>
            </w:r>
          </w:p>
        </w:tc>
        <w:tc>
          <w:tcPr>
            <w:tcW w:w="3129" w:type="dxa"/>
          </w:tcPr>
          <w:p w:rsidR="003F29A1" w:rsidRPr="00507178" w:rsidRDefault="003F29A1" w:rsidP="0010451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 xml:space="preserve"> «Игровой фольклор как часть детского фольклора».</w:t>
            </w:r>
          </w:p>
          <w:p w:rsidR="003F29A1" w:rsidRPr="00507178" w:rsidRDefault="003F29A1" w:rsidP="0010451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3F29A1" w:rsidRPr="00507178" w:rsidRDefault="003F29A1" w:rsidP="001045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178">
              <w:rPr>
                <w:rFonts w:ascii="Times New Roman" w:hAnsi="Times New Roman"/>
                <w:sz w:val="24"/>
                <w:szCs w:val="24"/>
              </w:rPr>
              <w:t>Всероссийское сетевое издание «Время знаний»</w:t>
            </w:r>
          </w:p>
        </w:tc>
      </w:tr>
    </w:tbl>
    <w:p w:rsidR="003F29A1" w:rsidRPr="00AF03B9" w:rsidRDefault="003F29A1" w:rsidP="003F29A1">
      <w:pPr>
        <w:pStyle w:val="a4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16"/>
          <w:szCs w:val="16"/>
        </w:rPr>
      </w:pPr>
    </w:p>
    <w:p w:rsidR="003F29A1" w:rsidRDefault="003F29A1" w:rsidP="003F29A1">
      <w:pPr>
        <w:pStyle w:val="a4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ДДТ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размещено более 200 публикаций.</w:t>
      </w:r>
    </w:p>
    <w:p w:rsidR="003F29A1" w:rsidRPr="00AF03B9" w:rsidRDefault="003F29A1" w:rsidP="003F29A1">
      <w:pPr>
        <w:pStyle w:val="a4"/>
        <w:framePr w:w="0" w:hRule="auto" w:hSpace="0" w:wrap="auto" w:vAnchor="margin" w:hAnchor="text" w:xAlign="left" w:yAlign="inline"/>
        <w:ind w:firstLine="708"/>
        <w:rPr>
          <w:rFonts w:ascii="Times New Roman" w:hAnsi="Times New Roman" w:cs="Times New Roman"/>
          <w:sz w:val="28"/>
          <w:szCs w:val="28"/>
        </w:rPr>
      </w:pPr>
    </w:p>
    <w:p w:rsidR="003F29A1" w:rsidRPr="0080326D" w:rsidRDefault="003F29A1" w:rsidP="003F29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80326D">
        <w:rPr>
          <w:rFonts w:ascii="Times New Roman" w:hAnsi="Times New Roman"/>
          <w:b/>
          <w:i/>
          <w:sz w:val="28"/>
          <w:szCs w:val="28"/>
        </w:rPr>
        <w:t>Участие педагог</w:t>
      </w:r>
      <w:r>
        <w:rPr>
          <w:rFonts w:ascii="Times New Roman" w:hAnsi="Times New Roman"/>
          <w:b/>
          <w:i/>
          <w:sz w:val="28"/>
          <w:szCs w:val="28"/>
        </w:rPr>
        <w:t>ов в профессиональных конкурсах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1786"/>
        <w:gridCol w:w="5858"/>
        <w:gridCol w:w="1400"/>
      </w:tblGrid>
      <w:tr w:rsidR="003F29A1" w:rsidRPr="0080326D" w:rsidTr="0010451B">
        <w:tc>
          <w:tcPr>
            <w:tcW w:w="534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326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18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0326D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</w:tr>
      <w:tr w:rsidR="003F29A1" w:rsidRPr="0080326D" w:rsidTr="0010451B">
        <w:tc>
          <w:tcPr>
            <w:tcW w:w="534" w:type="dxa"/>
            <w:vMerge w:val="restart"/>
          </w:tcPr>
          <w:p w:rsidR="003F29A1" w:rsidRPr="0080326D" w:rsidRDefault="003F29A1" w:rsidP="003F29A1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Н.Н.</w:t>
            </w:r>
          </w:p>
        </w:tc>
        <w:tc>
          <w:tcPr>
            <w:tcW w:w="6237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Талантоха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F29A1" w:rsidRPr="0080326D" w:rsidTr="0010451B">
        <w:tc>
          <w:tcPr>
            <w:tcW w:w="534" w:type="dxa"/>
            <w:vMerge/>
          </w:tcPr>
          <w:p w:rsidR="003F29A1" w:rsidRPr="0080326D" w:rsidRDefault="003F29A1" w:rsidP="003F29A1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дистанционный конкурс для педагогов «Диплом педагога»</w:t>
            </w:r>
          </w:p>
        </w:tc>
        <w:tc>
          <w:tcPr>
            <w:tcW w:w="1418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F29A1" w:rsidRPr="0080326D" w:rsidTr="0010451B">
        <w:tc>
          <w:tcPr>
            <w:tcW w:w="534" w:type="dxa"/>
            <w:vMerge/>
          </w:tcPr>
          <w:p w:rsidR="003F29A1" w:rsidRPr="0080326D" w:rsidRDefault="003F29A1" w:rsidP="003F29A1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F29A1" w:rsidRPr="0080326D" w:rsidRDefault="003F29A1" w:rsidP="0010451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открытый городской конкурс «Новогоднее чудо»</w:t>
            </w:r>
          </w:p>
        </w:tc>
        <w:tc>
          <w:tcPr>
            <w:tcW w:w="1418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F29A1" w:rsidRPr="0080326D" w:rsidTr="0010451B">
        <w:tc>
          <w:tcPr>
            <w:tcW w:w="534" w:type="dxa"/>
          </w:tcPr>
          <w:p w:rsidR="003F29A1" w:rsidRPr="0080326D" w:rsidRDefault="003F29A1" w:rsidP="003F29A1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И.А.</w:t>
            </w:r>
          </w:p>
        </w:tc>
        <w:tc>
          <w:tcPr>
            <w:tcW w:w="6237" w:type="dxa"/>
          </w:tcPr>
          <w:p w:rsidR="003F29A1" w:rsidRPr="0080326D" w:rsidRDefault="003F29A1" w:rsidP="0010451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«Педагогическая практика»</w:t>
            </w:r>
          </w:p>
        </w:tc>
        <w:tc>
          <w:tcPr>
            <w:tcW w:w="1418" w:type="dxa"/>
          </w:tcPr>
          <w:p w:rsidR="003F29A1" w:rsidRPr="0080326D" w:rsidRDefault="003F29A1" w:rsidP="001045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3F29A1" w:rsidRPr="00E74748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F29A1" w:rsidRPr="00A0249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249B">
        <w:rPr>
          <w:rFonts w:ascii="Times New Roman" w:hAnsi="Times New Roman"/>
          <w:sz w:val="28"/>
          <w:szCs w:val="28"/>
        </w:rPr>
        <w:t>Продуктивность работы педагогов подтверждена приказами и сертификатами. Участие педагогов в конкурсах является одним из показателей профессионального мастерства.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34"/>
        <w:gridCol w:w="2474"/>
        <w:gridCol w:w="2474"/>
        <w:gridCol w:w="4549"/>
      </w:tblGrid>
      <w:tr w:rsidR="003F29A1" w:rsidTr="0010451B">
        <w:tc>
          <w:tcPr>
            <w:tcW w:w="53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награда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Загребельная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ЦБС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 им. А.Д. </w:t>
            </w: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ПКО ВОО РГО-ОИАК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Солдатов В.М.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в/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29982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Сытенков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«Союз моряков-подводников Тихоокеанского флота»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А.Н.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А.Н.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«Лучший дом </w:t>
            </w: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Юнармии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в/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29982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Шинкарева А.А.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Грамота 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ДК «Восход»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территориального отдела адм.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 в п. Дунай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«Почетный работник сферы образования РФ»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</w:t>
            </w:r>
          </w:p>
        </w:tc>
      </w:tr>
      <w:tr w:rsidR="003F29A1" w:rsidTr="0010451B">
        <w:tc>
          <w:tcPr>
            <w:tcW w:w="534" w:type="dxa"/>
          </w:tcPr>
          <w:p w:rsidR="003F29A1" w:rsidRPr="00E44B6F" w:rsidRDefault="003F29A1" w:rsidP="003F29A1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474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549" w:type="dxa"/>
          </w:tcPr>
          <w:p w:rsidR="003F29A1" w:rsidRPr="00E44B6F" w:rsidRDefault="003F29A1" w:rsidP="0010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gramEnd"/>
            <w:r w:rsidRPr="00E44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</w:tr>
    </w:tbl>
    <w:p w:rsidR="003F29A1" w:rsidRPr="00AF03B9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F29A1" w:rsidRDefault="003F29A1" w:rsidP="003F29A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F03B9">
        <w:rPr>
          <w:rFonts w:ascii="Times New Roman" w:hAnsi="Times New Roman"/>
          <w:color w:val="000000"/>
          <w:sz w:val="28"/>
          <w:szCs w:val="28"/>
        </w:rPr>
        <w:t>Повышению профессионального уровня педагогов ДДТ способствует  аттестация педагогов,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которая  проходила в соответствии с порядком аттестации педагогических работников государственных и муниципальных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образовательных учреждений (</w:t>
      </w:r>
      <w:r w:rsidRPr="006C64CA">
        <w:rPr>
          <w:rFonts w:ascii="Times New Roman" w:hAnsi="Times New Roman"/>
          <w:color w:val="000000"/>
          <w:sz w:val="28"/>
          <w:szCs w:val="28"/>
        </w:rPr>
        <w:t>Приказ от 24 марта 2023 г. № 196 «Об утверждении Порядка проведения аттестации педагогических работников организаций, осуществляющих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64CA">
        <w:rPr>
          <w:rFonts w:ascii="Times New Roman" w:hAnsi="Times New Roman"/>
          <w:color w:val="000000"/>
          <w:sz w:val="28"/>
          <w:szCs w:val="28"/>
        </w:rPr>
        <w:t>образовательную деятельность»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81"/>
        <w:gridCol w:w="5079"/>
      </w:tblGrid>
      <w:tr w:rsidR="003F29A1" w:rsidTr="0010451B">
        <w:tc>
          <w:tcPr>
            <w:tcW w:w="3518" w:type="dxa"/>
          </w:tcPr>
          <w:p w:rsidR="003F29A1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3F29A1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29A1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5079" w:type="dxa"/>
          </w:tcPr>
          <w:p w:rsidR="003F29A1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3F29A1" w:rsidTr="0010451B">
        <w:tc>
          <w:tcPr>
            <w:tcW w:w="3518" w:type="dxa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высшую категорию</w:t>
            </w:r>
          </w:p>
        </w:tc>
        <w:tc>
          <w:tcPr>
            <w:tcW w:w="1181" w:type="dxa"/>
          </w:tcPr>
          <w:p w:rsidR="003F29A1" w:rsidRDefault="003F29A1" w:rsidP="00104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3F29A1" w:rsidRDefault="003F29A1" w:rsidP="0010451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Н.Н.</w:t>
            </w:r>
          </w:p>
        </w:tc>
      </w:tr>
    </w:tbl>
    <w:p w:rsidR="003F29A1" w:rsidRDefault="003F29A1" w:rsidP="003F2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F29A1" w:rsidRDefault="003F29A1" w:rsidP="003F29A1">
      <w:pPr>
        <w:shd w:val="clear" w:color="auto" w:fill="FFFFFF"/>
        <w:spacing w:after="0" w:line="360" w:lineRule="auto"/>
        <w:ind w:right="34" w:firstLine="36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Одним из показателей профессионального уровня педагогов ДДТ являются обучающиеся,  показавшие лучшие результаты в процессе обучения, представляющие МБОУ ДО ДДТ  в городских,  краевых, российских и международный  смотрах, конкурсах, фестивалях. </w:t>
      </w:r>
      <w:proofErr w:type="gramEnd"/>
    </w:p>
    <w:p w:rsidR="003F29A1" w:rsidRDefault="003F29A1" w:rsidP="003F29A1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E7649"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drawing>
          <wp:inline distT="0" distB="0" distL="0" distR="0" wp14:anchorId="5402DC47" wp14:editId="0CC96E35">
            <wp:extent cx="6162261" cy="2385392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29A1" w:rsidRDefault="003F29A1" w:rsidP="003F29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C3A">
        <w:rPr>
          <w:rFonts w:ascii="Times New Roman" w:hAnsi="Times New Roman"/>
          <w:b/>
          <w:sz w:val="28"/>
          <w:szCs w:val="28"/>
        </w:rPr>
        <w:t>СМИ о нас</w:t>
      </w:r>
    </w:p>
    <w:p w:rsidR="003F29A1" w:rsidRDefault="003F29A1" w:rsidP="003F29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E44B6F">
        <w:t xml:space="preserve"> </w:t>
      </w:r>
      <w:r w:rsidRPr="00E44B6F">
        <w:rPr>
          <w:rFonts w:ascii="Times New Roman" w:hAnsi="Times New Roman"/>
          <w:b/>
          <w:sz w:val="28"/>
          <w:szCs w:val="28"/>
        </w:rPr>
        <w:t>https://</w:t>
      </w:r>
      <w:r w:rsidRPr="00E44B6F">
        <w:t xml:space="preserve"> 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ддт</w:t>
      </w:r>
      <w:proofErr w:type="gramStart"/>
      <w:r w:rsidRPr="00E44B6F">
        <w:rPr>
          <w:rFonts w:ascii="Times New Roman" w:hAnsi="Times New Roman"/>
          <w:b/>
          <w:sz w:val="28"/>
          <w:szCs w:val="28"/>
        </w:rPr>
        <w:t>.ф</w:t>
      </w:r>
      <w:proofErr w:type="gramEnd"/>
      <w:r w:rsidRPr="00E44B6F">
        <w:rPr>
          <w:rFonts w:ascii="Times New Roman" w:hAnsi="Times New Roman"/>
          <w:b/>
          <w:sz w:val="28"/>
          <w:szCs w:val="28"/>
        </w:rPr>
        <w:t>окино-обр.рф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 xml:space="preserve"> /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smi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>-o-</w:t>
      </w:r>
      <w:proofErr w:type="spellStart"/>
      <w:r w:rsidRPr="00E44B6F">
        <w:rPr>
          <w:rFonts w:ascii="Times New Roman" w:hAnsi="Times New Roman"/>
          <w:b/>
          <w:sz w:val="28"/>
          <w:szCs w:val="28"/>
        </w:rPr>
        <w:t>nas</w:t>
      </w:r>
      <w:proofErr w:type="spellEnd"/>
      <w:r w:rsidRPr="00E44B6F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В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sz w:val="28"/>
          <w:szCs w:val="28"/>
        </w:rPr>
        <w:t>Ф</w:t>
      </w:r>
      <w:r w:rsidRPr="0017565C">
        <w:rPr>
          <w:rStyle w:val="a9"/>
          <w:rFonts w:ascii="Times New Roman" w:hAnsi="Times New Roman"/>
          <w:sz w:val="28"/>
          <w:szCs w:val="28"/>
        </w:rPr>
        <w:t>окино завершились городские соревнования дружин юных пожарных-спасателей, посвящённые 80-летию великой победы!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16.06.2025г.)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В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олонтёры </w:t>
      </w:r>
      <w:r>
        <w:rPr>
          <w:rStyle w:val="a9"/>
          <w:rFonts w:ascii="Times New Roman" w:hAnsi="Times New Roman"/>
          <w:sz w:val="28"/>
          <w:szCs w:val="28"/>
        </w:rPr>
        <w:t>Ф</w:t>
      </w:r>
      <w:r w:rsidRPr="0017565C">
        <w:rPr>
          <w:rStyle w:val="a9"/>
          <w:rFonts w:ascii="Times New Roman" w:hAnsi="Times New Roman"/>
          <w:sz w:val="28"/>
          <w:szCs w:val="28"/>
        </w:rPr>
        <w:t>окино сохранили память героев!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03.06.2025г.)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  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П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атриотизм, техника и драйв — в </w:t>
      </w:r>
      <w:r>
        <w:rPr>
          <w:rStyle w:val="a9"/>
          <w:rFonts w:ascii="Times New Roman" w:hAnsi="Times New Roman"/>
          <w:sz w:val="28"/>
          <w:szCs w:val="28"/>
        </w:rPr>
        <w:t>Ф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окино прошёл настоящий </w:t>
      </w:r>
      <w:proofErr w:type="spellStart"/>
      <w:r w:rsidRPr="0017565C">
        <w:rPr>
          <w:rStyle w:val="a9"/>
          <w:rFonts w:ascii="Times New Roman" w:hAnsi="Times New Roman"/>
          <w:sz w:val="28"/>
          <w:szCs w:val="28"/>
        </w:rPr>
        <w:t>квест</w:t>
      </w:r>
      <w:proofErr w:type="spellEnd"/>
      <w:r w:rsidRPr="0017565C">
        <w:rPr>
          <w:rStyle w:val="a9"/>
          <w:rFonts w:ascii="Times New Roman" w:hAnsi="Times New Roman"/>
          <w:sz w:val="28"/>
          <w:szCs w:val="28"/>
        </w:rPr>
        <w:t xml:space="preserve"> силы и знаний!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03.06.2025г.)</w:t>
      </w:r>
      <w:proofErr w:type="gramStart"/>
      <w:r w:rsidRPr="0017565C">
        <w:rPr>
          <w:rStyle w:val="a9"/>
          <w:rFonts w:ascii="Times New Roman" w:hAnsi="Times New Roman"/>
          <w:sz w:val="28"/>
          <w:szCs w:val="28"/>
        </w:rPr>
        <w:t> </w:t>
      </w:r>
      <w:r>
        <w:rPr>
          <w:rStyle w:val="a9"/>
          <w:rFonts w:ascii="Times New Roman" w:hAnsi="Times New Roman"/>
          <w:sz w:val="28"/>
          <w:szCs w:val="28"/>
        </w:rPr>
        <w:t>.</w:t>
      </w:r>
      <w:proofErr w:type="gramEnd"/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С</w:t>
      </w:r>
      <w:r w:rsidRPr="0017565C">
        <w:rPr>
          <w:rStyle w:val="a9"/>
          <w:rFonts w:ascii="Times New Roman" w:hAnsi="Times New Roman"/>
          <w:sz w:val="28"/>
          <w:szCs w:val="28"/>
        </w:rPr>
        <w:t>лет, который вдохновляет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22.05.2025г.)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  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7565C">
        <w:rPr>
          <w:rStyle w:val="a9"/>
          <w:rFonts w:ascii="Times New Roman" w:hAnsi="Times New Roman"/>
          <w:sz w:val="28"/>
          <w:szCs w:val="28"/>
        </w:rPr>
        <w:t>«</w:t>
      </w:r>
      <w:r>
        <w:rPr>
          <w:rStyle w:val="a9"/>
          <w:rFonts w:ascii="Times New Roman" w:hAnsi="Times New Roman"/>
          <w:sz w:val="28"/>
          <w:szCs w:val="28"/>
        </w:rPr>
        <w:t>В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ойна. </w:t>
      </w:r>
      <w:r>
        <w:rPr>
          <w:rStyle w:val="a9"/>
          <w:rFonts w:ascii="Times New Roman" w:hAnsi="Times New Roman"/>
          <w:sz w:val="28"/>
          <w:szCs w:val="28"/>
        </w:rPr>
        <w:t>П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обеда. </w:t>
      </w:r>
      <w:r>
        <w:rPr>
          <w:rStyle w:val="a9"/>
          <w:rFonts w:ascii="Times New Roman" w:hAnsi="Times New Roman"/>
          <w:sz w:val="28"/>
          <w:szCs w:val="28"/>
        </w:rPr>
        <w:t>П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амять» — новая выставка в </w:t>
      </w:r>
      <w:r>
        <w:rPr>
          <w:rStyle w:val="a9"/>
          <w:rFonts w:ascii="Times New Roman" w:hAnsi="Times New Roman"/>
          <w:sz w:val="28"/>
          <w:szCs w:val="28"/>
        </w:rPr>
        <w:t>Ф</w:t>
      </w:r>
      <w:r w:rsidRPr="0017565C">
        <w:rPr>
          <w:rStyle w:val="a9"/>
          <w:rFonts w:ascii="Times New Roman" w:hAnsi="Times New Roman"/>
          <w:sz w:val="28"/>
          <w:szCs w:val="28"/>
        </w:rPr>
        <w:t>окино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13.05.2025г.)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И</w:t>
      </w:r>
      <w:r w:rsidRPr="0017565C">
        <w:rPr>
          <w:rStyle w:val="a9"/>
          <w:rFonts w:ascii="Times New Roman" w:hAnsi="Times New Roman"/>
          <w:sz w:val="28"/>
          <w:szCs w:val="28"/>
        </w:rPr>
        <w:t>гра для всех (</w:t>
      </w:r>
      <w:r>
        <w:rPr>
          <w:rStyle w:val="a9"/>
          <w:rFonts w:ascii="Times New Roman" w:hAnsi="Times New Roman"/>
          <w:sz w:val="28"/>
          <w:szCs w:val="28"/>
        </w:rPr>
        <w:t>ТТВ, 14.04.2025г.).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lastRenderedPageBreak/>
        <w:t>П</w:t>
      </w:r>
      <w:r w:rsidRPr="0017565C">
        <w:rPr>
          <w:rStyle w:val="a9"/>
          <w:rFonts w:ascii="Times New Roman" w:hAnsi="Times New Roman"/>
          <w:sz w:val="28"/>
          <w:szCs w:val="28"/>
        </w:rPr>
        <w:t>осильная помощь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10.04.2025г.)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Ш</w:t>
      </w:r>
      <w:r w:rsidRPr="0017565C">
        <w:rPr>
          <w:rStyle w:val="a9"/>
          <w:rFonts w:ascii="Times New Roman" w:hAnsi="Times New Roman"/>
          <w:sz w:val="28"/>
          <w:szCs w:val="28"/>
        </w:rPr>
        <w:t>аг к морским глубинам</w:t>
      </w:r>
      <w:r w:rsidRPr="0017565C">
        <w:rPr>
          <w:rFonts w:ascii="Times New Roman" w:hAnsi="Times New Roman"/>
          <w:sz w:val="28"/>
          <w:szCs w:val="28"/>
        </w:rPr>
        <w:t>  </w:t>
      </w:r>
      <w:r w:rsidRPr="0017565C">
        <w:rPr>
          <w:rStyle w:val="a9"/>
          <w:rFonts w:ascii="Times New Roman" w:hAnsi="Times New Roman"/>
          <w:sz w:val="28"/>
          <w:szCs w:val="28"/>
        </w:rPr>
        <w:t>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20.03.2025г</w:t>
      </w:r>
      <w:r>
        <w:rPr>
          <w:rStyle w:val="a9"/>
          <w:rFonts w:ascii="Times New Roman" w:hAnsi="Times New Roman"/>
          <w:sz w:val="28"/>
          <w:szCs w:val="28"/>
        </w:rPr>
        <w:t>.).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  <w:r w:rsidRPr="0017565C">
        <w:rPr>
          <w:rFonts w:ascii="Times New Roman" w:hAnsi="Times New Roman"/>
          <w:sz w:val="28"/>
          <w:szCs w:val="28"/>
        </w:rPr>
        <w:t xml:space="preserve"> </w:t>
      </w:r>
    </w:p>
    <w:p w:rsidR="003F29A1" w:rsidRPr="00E44B6F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7565C">
        <w:rPr>
          <w:rStyle w:val="a9"/>
          <w:rFonts w:ascii="Times New Roman" w:hAnsi="Times New Roman"/>
          <w:sz w:val="28"/>
          <w:szCs w:val="28"/>
        </w:rPr>
        <w:t>Переплетение истории и современности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17.02.2025)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Fonts w:ascii="Times New Roman" w:hAnsi="Times New Roman"/>
          <w:bCs/>
          <w:sz w:val="28"/>
          <w:szCs w:val="28"/>
        </w:rPr>
        <w:t xml:space="preserve"> 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Н</w:t>
      </w:r>
      <w:r w:rsidRPr="0017565C">
        <w:rPr>
          <w:rStyle w:val="a9"/>
          <w:rFonts w:ascii="Times New Roman" w:hAnsi="Times New Roman"/>
          <w:sz w:val="28"/>
          <w:szCs w:val="28"/>
        </w:rPr>
        <w:t>еобычная выставка 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20.02.2025г.)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В</w:t>
      </w:r>
      <w:r w:rsidRPr="0017565C">
        <w:rPr>
          <w:rStyle w:val="a9"/>
          <w:rFonts w:ascii="Times New Roman" w:hAnsi="Times New Roman"/>
          <w:sz w:val="28"/>
          <w:szCs w:val="28"/>
        </w:rPr>
        <w:t>олны добра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17.02.2025)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Ф</w:t>
      </w:r>
      <w:r w:rsidRPr="0017565C">
        <w:rPr>
          <w:rStyle w:val="a9"/>
          <w:rFonts w:ascii="Times New Roman" w:hAnsi="Times New Roman"/>
          <w:sz w:val="28"/>
          <w:szCs w:val="28"/>
        </w:rPr>
        <w:t>орум юнармейских отрядов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12.02.2025г.)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E44B6F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B6F">
        <w:rPr>
          <w:rStyle w:val="a9"/>
          <w:rFonts w:ascii="Times New Roman" w:hAnsi="Times New Roman"/>
          <w:sz w:val="28"/>
          <w:szCs w:val="28"/>
        </w:rPr>
        <w:t>Урок памяти в доме детского творчества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E44B6F">
        <w:rPr>
          <w:rStyle w:val="a9"/>
          <w:rFonts w:ascii="Times New Roman" w:hAnsi="Times New Roman"/>
          <w:sz w:val="28"/>
          <w:szCs w:val="28"/>
        </w:rPr>
        <w:t>, 05.02.2025г.)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E44B6F">
        <w:rPr>
          <w:rStyle w:val="a9"/>
          <w:rFonts w:ascii="Times New Roman" w:hAnsi="Times New Roman"/>
          <w:sz w:val="28"/>
          <w:szCs w:val="28"/>
        </w:rPr>
        <w:t> </w:t>
      </w:r>
      <w:r w:rsidRPr="00E44B6F">
        <w:rPr>
          <w:rFonts w:ascii="Times New Roman" w:hAnsi="Times New Roman"/>
          <w:bCs/>
          <w:sz w:val="28"/>
          <w:szCs w:val="28"/>
        </w:rPr>
        <w:t xml:space="preserve"> </w:t>
      </w:r>
    </w:p>
    <w:p w:rsidR="003F29A1" w:rsidRPr="00E44B6F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У</w:t>
      </w:r>
      <w:r w:rsidRPr="00E44B6F">
        <w:rPr>
          <w:rStyle w:val="a9"/>
          <w:rFonts w:ascii="Times New Roman" w:hAnsi="Times New Roman"/>
          <w:sz w:val="28"/>
          <w:szCs w:val="28"/>
        </w:rPr>
        <w:t>рок безопасности в сети интернет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E44B6F">
        <w:rPr>
          <w:rStyle w:val="a9"/>
          <w:rFonts w:ascii="Times New Roman" w:hAnsi="Times New Roman"/>
          <w:sz w:val="28"/>
          <w:szCs w:val="28"/>
        </w:rPr>
        <w:t>, 04.02.2025г.)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E44B6F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17565C"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sz w:val="28"/>
          <w:szCs w:val="28"/>
        </w:rPr>
        <w:t>П</w:t>
      </w:r>
      <w:r w:rsidRPr="0017565C">
        <w:rPr>
          <w:rStyle w:val="a9"/>
          <w:rFonts w:ascii="Times New Roman" w:hAnsi="Times New Roman"/>
          <w:sz w:val="28"/>
          <w:szCs w:val="28"/>
        </w:rPr>
        <w:t>амять в сердцах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04.02.2025г.)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З</w:t>
      </w:r>
      <w:r w:rsidRPr="0017565C">
        <w:rPr>
          <w:rStyle w:val="a9"/>
          <w:rFonts w:ascii="Times New Roman" w:hAnsi="Times New Roman"/>
          <w:sz w:val="28"/>
          <w:szCs w:val="28"/>
        </w:rPr>
        <w:t>нания на стол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03.02.2025г.)</w:t>
      </w:r>
      <w:r>
        <w:rPr>
          <w:rStyle w:val="a9"/>
          <w:rFonts w:ascii="Times New Roman" w:hAnsi="Times New Roman"/>
          <w:sz w:val="28"/>
          <w:szCs w:val="28"/>
        </w:rPr>
        <w:t>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Н</w:t>
      </w:r>
      <w:r w:rsidRPr="0017565C">
        <w:rPr>
          <w:rStyle w:val="a9"/>
          <w:rFonts w:ascii="Times New Roman" w:hAnsi="Times New Roman"/>
          <w:sz w:val="28"/>
          <w:szCs w:val="28"/>
        </w:rPr>
        <w:t xml:space="preserve">овогодний утренник в </w:t>
      </w:r>
      <w:r>
        <w:rPr>
          <w:rStyle w:val="a9"/>
          <w:rFonts w:ascii="Times New Roman" w:hAnsi="Times New Roman"/>
          <w:sz w:val="28"/>
          <w:szCs w:val="28"/>
        </w:rPr>
        <w:t>ДДТ</w:t>
      </w:r>
      <w:r w:rsidRPr="0017565C">
        <w:rPr>
          <w:rStyle w:val="a9"/>
          <w:rFonts w:ascii="Times New Roman" w:hAnsi="Times New Roman"/>
          <w:sz w:val="28"/>
          <w:szCs w:val="28"/>
        </w:rPr>
        <w:t> 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25.12.2024г</w:t>
      </w:r>
      <w:r>
        <w:rPr>
          <w:rStyle w:val="a9"/>
          <w:rFonts w:ascii="Times New Roman" w:hAnsi="Times New Roman"/>
          <w:sz w:val="28"/>
          <w:szCs w:val="28"/>
        </w:rPr>
        <w:t>.).</w:t>
      </w:r>
      <w:r w:rsidRPr="0017565C">
        <w:rPr>
          <w:rStyle w:val="a9"/>
          <w:rFonts w:ascii="Times New Roman" w:hAnsi="Times New Roman"/>
          <w:sz w:val="28"/>
          <w:szCs w:val="28"/>
        </w:rPr>
        <w:t> 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17565C"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sz w:val="28"/>
          <w:szCs w:val="28"/>
        </w:rPr>
        <w:t>И</w:t>
      </w:r>
      <w:r w:rsidRPr="0017565C">
        <w:rPr>
          <w:rStyle w:val="a9"/>
          <w:rFonts w:ascii="Times New Roman" w:hAnsi="Times New Roman"/>
          <w:sz w:val="28"/>
          <w:szCs w:val="28"/>
        </w:rPr>
        <w:t>граем в мафию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19.08.2024г.)</w:t>
      </w:r>
      <w:r>
        <w:rPr>
          <w:rStyle w:val="a9"/>
          <w:rFonts w:ascii="Times New Roman" w:hAnsi="Times New Roman"/>
          <w:sz w:val="28"/>
          <w:szCs w:val="28"/>
        </w:rPr>
        <w:t>.</w:t>
      </w:r>
    </w:p>
    <w:p w:rsidR="003F29A1" w:rsidRPr="0017565C" w:rsidRDefault="003F29A1" w:rsidP="003F29A1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0" w:afterAutospacing="1" w:line="360" w:lineRule="auto"/>
        <w:ind w:left="284"/>
        <w:jc w:val="both"/>
        <w:textAlignment w:val="baseline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А</w:t>
      </w:r>
      <w:r w:rsidRPr="0017565C">
        <w:rPr>
          <w:rStyle w:val="a9"/>
          <w:rFonts w:ascii="Times New Roman" w:hAnsi="Times New Roman"/>
          <w:sz w:val="28"/>
          <w:szCs w:val="28"/>
        </w:rPr>
        <w:t>кция «сухой душ» (</w:t>
      </w:r>
      <w:r>
        <w:rPr>
          <w:rStyle w:val="a9"/>
          <w:rFonts w:ascii="Times New Roman" w:hAnsi="Times New Roman"/>
          <w:sz w:val="28"/>
          <w:szCs w:val="28"/>
        </w:rPr>
        <w:t>ТТВ</w:t>
      </w:r>
      <w:r w:rsidRPr="0017565C">
        <w:rPr>
          <w:rStyle w:val="a9"/>
          <w:rFonts w:ascii="Times New Roman" w:hAnsi="Times New Roman"/>
          <w:sz w:val="28"/>
          <w:szCs w:val="28"/>
        </w:rPr>
        <w:t>, 16.08.2024г.)</w:t>
      </w:r>
      <w:r>
        <w:rPr>
          <w:rStyle w:val="a9"/>
          <w:rFonts w:ascii="Times New Roman" w:hAnsi="Times New Roman"/>
          <w:sz w:val="28"/>
          <w:szCs w:val="28"/>
        </w:rPr>
        <w:t>.</w:t>
      </w:r>
    </w:p>
    <w:p w:rsidR="003F29A1" w:rsidRPr="00D80C3A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0C3A">
        <w:rPr>
          <w:rFonts w:ascii="Times New Roman" w:hAnsi="Times New Roman"/>
          <w:b/>
          <w:i/>
          <w:color w:val="000000"/>
          <w:sz w:val="28"/>
          <w:szCs w:val="28"/>
        </w:rPr>
        <w:t>Сайты педагогов</w:t>
      </w:r>
    </w:p>
    <w:tbl>
      <w:tblPr>
        <w:tblpPr w:leftFromText="180" w:rightFromText="180" w:bottomFromText="20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748"/>
      </w:tblGrid>
      <w:tr w:rsidR="003F29A1" w:rsidTr="0010451B">
        <w:trPr>
          <w:trHeight w:val="28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9A1" w:rsidRDefault="003F29A1" w:rsidP="00104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1" w:rsidRDefault="003F29A1" w:rsidP="0010451B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3F29A1" w:rsidTr="0010451B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9A1" w:rsidRDefault="003F29A1" w:rsidP="00104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Третьякова А.Г.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1" w:rsidRDefault="003F29A1" w:rsidP="0010451B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449A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https://infourok.ru/user/tretyakova-albina-gennadevna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9A1" w:rsidTr="0010451B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9A1" w:rsidRDefault="003F29A1" w:rsidP="00104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1" w:rsidRDefault="003F29A1" w:rsidP="0010451B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https://infourok.ru/user/fedotova-irina-anatolevna1</w:t>
              </w:r>
            </w:hyperlink>
          </w:p>
        </w:tc>
      </w:tr>
      <w:tr w:rsidR="003F29A1" w:rsidTr="0010451B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9A1" w:rsidRDefault="003F29A1" w:rsidP="00104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Шукшина Е.С.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1" w:rsidRDefault="003F29A1" w:rsidP="0010451B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телеграмм канал «Чародеи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Нотки»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9A1" w:rsidRPr="003F29A1" w:rsidTr="0010451B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9A1" w:rsidRDefault="003F29A1" w:rsidP="00104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Л.В.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1" w:rsidRPr="00716E92" w:rsidRDefault="003F29A1" w:rsidP="0010451B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stranamasterov.ru</w:t>
            </w:r>
            <w:r w:rsidRPr="00716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</w:p>
          <w:p w:rsidR="003F29A1" w:rsidRPr="00716E92" w:rsidRDefault="003F29A1" w:rsidP="0010451B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https</w:t>
              </w:r>
              <w:r w:rsidRPr="00716E92"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nsportal</w:t>
              </w:r>
              <w:r w:rsidRPr="00716E92"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ru</w:t>
              </w:r>
              <w:r w:rsidRPr="00716E92"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yaganova</w:t>
              </w:r>
              <w:r w:rsidRPr="00716E92"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liliya</w:t>
              </w:r>
              <w:r w:rsidRPr="00716E92"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viktorovna</w:t>
              </w:r>
            </w:hyperlink>
            <w:r w:rsidRPr="00716E92">
              <w:rPr>
                <w:rStyle w:val="a3"/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716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3F29A1" w:rsidRPr="00AF03B9" w:rsidRDefault="003F29A1" w:rsidP="003F29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03B9">
        <w:rPr>
          <w:rFonts w:ascii="Times New Roman" w:hAnsi="Times New Roman"/>
          <w:b/>
          <w:color w:val="000000"/>
          <w:sz w:val="28"/>
          <w:szCs w:val="28"/>
        </w:rPr>
        <w:t>Выводы: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1. Содержание образования в ДДТ обеспе</w:t>
      </w:r>
      <w:r>
        <w:rPr>
          <w:rFonts w:ascii="Times New Roman" w:hAnsi="Times New Roman"/>
          <w:color w:val="000000"/>
          <w:sz w:val="28"/>
          <w:szCs w:val="28"/>
        </w:rPr>
        <w:t xml:space="preserve">чивается через законодательные, </w:t>
      </w:r>
      <w:r w:rsidRPr="00DC5C8B">
        <w:rPr>
          <w:rFonts w:ascii="Times New Roman" w:hAnsi="Times New Roman"/>
          <w:color w:val="000000"/>
          <w:sz w:val="28"/>
          <w:szCs w:val="28"/>
        </w:rPr>
        <w:t>распорядительные акты федеральных региональных, муниципальных 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государственного управления, комплексных и целевых программ, определяющих основные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направления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2. В ДДТ сформирован пакет программ, отличающихся друг от друга ориентацией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различные запросы и потребности детей, их родителей и педагогов, возрастные группы,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целеполаганием, содержанием, технологиями реализации, рассчитанных на долгосрочный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процесс обучения.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lastRenderedPageBreak/>
        <w:t>3. Многообразие направлений, видов образования и досуговой деятельности в ДДТ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способствует созданию среды становления и развития личности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C5C8B">
        <w:rPr>
          <w:rFonts w:ascii="Times New Roman" w:hAnsi="Times New Roman"/>
          <w:color w:val="000000"/>
          <w:sz w:val="28"/>
          <w:szCs w:val="28"/>
        </w:rPr>
        <w:t xml:space="preserve"> культуры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DC5C8B">
        <w:rPr>
          <w:rFonts w:ascii="Times New Roman" w:hAnsi="Times New Roman"/>
          <w:color w:val="000000"/>
          <w:sz w:val="28"/>
          <w:szCs w:val="28"/>
        </w:rPr>
        <w:t>посредством приобщения к общечеловеческим ценностям, содействия их саморазвитию,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самоопределению, реализации жизненного предназначения.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4. Педагоги ДДТ творчески подходят к своей профессиональной деятельности,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реализуя авторские и модифицированные образовательные программы.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5. В ДДТ используются инновационные технологии обучения и воспитания,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разрабатываются и внедряются новые проекты и программы.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C8B">
        <w:rPr>
          <w:rFonts w:ascii="Times New Roman" w:hAnsi="Times New Roman"/>
          <w:color w:val="000000"/>
          <w:sz w:val="28"/>
          <w:szCs w:val="28"/>
        </w:rPr>
        <w:t>Дом детского творчества имеет свой сайт и регулярно его обновляет.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7. В ДДТ сохраняется тенденция укрепления взаимодействия с учреждениями базового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и дополнительного образования, которое прослеживается через всю систему 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образовательного процесса. Педагогический коллектив Дома детского творчества успешно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использует различные социальные институты для обуч</w:t>
      </w:r>
      <w:r>
        <w:rPr>
          <w:rFonts w:ascii="Times New Roman" w:hAnsi="Times New Roman"/>
          <w:color w:val="000000"/>
          <w:sz w:val="28"/>
          <w:szCs w:val="28"/>
        </w:rPr>
        <w:t xml:space="preserve">ения и воспитания подрастающего </w:t>
      </w:r>
      <w:r w:rsidRPr="00DC5C8B">
        <w:rPr>
          <w:rFonts w:ascii="Times New Roman" w:hAnsi="Times New Roman"/>
          <w:color w:val="000000"/>
          <w:sz w:val="28"/>
          <w:szCs w:val="28"/>
        </w:rPr>
        <w:t>поколения.</w:t>
      </w:r>
    </w:p>
    <w:p w:rsidR="003F29A1" w:rsidRPr="00DC5C8B" w:rsidRDefault="003F29A1" w:rsidP="003F2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5C8B">
        <w:rPr>
          <w:rFonts w:ascii="Times New Roman" w:hAnsi="Times New Roman"/>
          <w:color w:val="000000"/>
          <w:sz w:val="28"/>
          <w:szCs w:val="28"/>
        </w:rPr>
        <w:t>В целях совершенствования содержания образовательной деятельности в ДДТ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C8B">
        <w:rPr>
          <w:rFonts w:ascii="Times New Roman" w:hAnsi="Times New Roman"/>
          <w:color w:val="000000"/>
          <w:sz w:val="28"/>
          <w:szCs w:val="28"/>
        </w:rPr>
        <w:t>необходимо: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 xml:space="preserve">педагогам постоянно работать над обновлением содержания образования, в том числе, предлагать новые образовательные услуги для одаренных детей, детей с ограниченными возможностями здоровья, детей с </w:t>
      </w:r>
      <w:proofErr w:type="spellStart"/>
      <w:r w:rsidRPr="00AF03B9">
        <w:rPr>
          <w:rFonts w:ascii="Times New Roman" w:hAnsi="Times New Roman"/>
          <w:color w:val="000000"/>
          <w:sz w:val="28"/>
          <w:szCs w:val="28"/>
        </w:rPr>
        <w:t>девиантным</w:t>
      </w:r>
      <w:proofErr w:type="spellEnd"/>
      <w:r w:rsidRPr="00AF03B9">
        <w:rPr>
          <w:rFonts w:ascii="Times New Roman" w:hAnsi="Times New Roman"/>
          <w:color w:val="000000"/>
          <w:sz w:val="28"/>
          <w:szCs w:val="28"/>
        </w:rPr>
        <w:t xml:space="preserve"> поведением;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разрабатывать и внедрять инновационные проекты и программы;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участвовать в исследовательской и экспериментальной работе;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активнее использовать новые технологии, формы и методы обучения и воспитания;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укреплять сотрудничество с родителями;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t>расширять границы социального партнерства;</w:t>
      </w:r>
    </w:p>
    <w:p w:rsidR="003F29A1" w:rsidRDefault="003F29A1" w:rsidP="003F29A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03B9">
        <w:rPr>
          <w:rFonts w:ascii="Times New Roman" w:hAnsi="Times New Roman"/>
          <w:color w:val="000000"/>
          <w:sz w:val="28"/>
          <w:szCs w:val="28"/>
        </w:rPr>
        <w:lastRenderedPageBreak/>
        <w:t>повышать уровень профессионального мастерства, совершенствовать качество и результативность образовательного процесса и его содержание на основании запросо</w:t>
      </w:r>
      <w:r>
        <w:rPr>
          <w:rFonts w:ascii="Times New Roman" w:hAnsi="Times New Roman"/>
          <w:color w:val="000000"/>
          <w:sz w:val="28"/>
          <w:szCs w:val="28"/>
        </w:rPr>
        <w:t>в социума и требований времени.</w:t>
      </w:r>
    </w:p>
    <w:p w:rsidR="008A5437" w:rsidRDefault="008A5437"/>
    <w:sectPr w:rsidR="008A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C2E"/>
    <w:multiLevelType w:val="hybridMultilevel"/>
    <w:tmpl w:val="6360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6DC0"/>
    <w:multiLevelType w:val="multilevel"/>
    <w:tmpl w:val="0BB96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C0CC9"/>
    <w:multiLevelType w:val="multilevel"/>
    <w:tmpl w:val="206C0C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10C21"/>
    <w:multiLevelType w:val="multilevel"/>
    <w:tmpl w:val="F30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7574C"/>
    <w:multiLevelType w:val="multilevel"/>
    <w:tmpl w:val="4247574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6B71756"/>
    <w:multiLevelType w:val="multilevel"/>
    <w:tmpl w:val="46B71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6">
    <w:nsid w:val="4E112135"/>
    <w:multiLevelType w:val="hybridMultilevel"/>
    <w:tmpl w:val="23446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D205B0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BA4811"/>
    <w:multiLevelType w:val="multilevel"/>
    <w:tmpl w:val="6DBA48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9">
    <w:nsid w:val="726A1419"/>
    <w:multiLevelType w:val="hybridMultilevel"/>
    <w:tmpl w:val="79B6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2736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A1"/>
    <w:rsid w:val="003F29A1"/>
    <w:rsid w:val="008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A1"/>
    <w:pPr>
      <w:jc w:val="center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F29A1"/>
    <w:rPr>
      <w:color w:val="0000FF" w:themeColor="hyperlink"/>
      <w:u w:val="single"/>
    </w:rPr>
  </w:style>
  <w:style w:type="paragraph" w:styleId="a4">
    <w:name w:val="envelope address"/>
    <w:basedOn w:val="a"/>
    <w:uiPriority w:val="99"/>
    <w:unhideWhenUsed/>
    <w:qFormat/>
    <w:rsid w:val="003F29A1"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3F29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3F29A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3F29A1"/>
    <w:pPr>
      <w:ind w:left="720"/>
      <w:contextualSpacing/>
    </w:pPr>
  </w:style>
  <w:style w:type="paragraph" w:styleId="a7">
    <w:name w:val="No Spacing"/>
    <w:uiPriority w:val="1"/>
    <w:qFormat/>
    <w:rsid w:val="003F29A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29A1"/>
    <w:pPr>
      <w:ind w:left="720"/>
      <w:contextualSpacing/>
    </w:pPr>
  </w:style>
  <w:style w:type="character" w:styleId="a9">
    <w:name w:val="Strong"/>
    <w:basedOn w:val="a0"/>
    <w:uiPriority w:val="22"/>
    <w:qFormat/>
    <w:rsid w:val="003F29A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A1"/>
    <w:pPr>
      <w:jc w:val="center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F29A1"/>
    <w:rPr>
      <w:color w:val="0000FF" w:themeColor="hyperlink"/>
      <w:u w:val="single"/>
    </w:rPr>
  </w:style>
  <w:style w:type="paragraph" w:styleId="a4">
    <w:name w:val="envelope address"/>
    <w:basedOn w:val="a"/>
    <w:uiPriority w:val="99"/>
    <w:unhideWhenUsed/>
    <w:qFormat/>
    <w:rsid w:val="003F29A1"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3F29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3F29A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3F29A1"/>
    <w:pPr>
      <w:ind w:left="720"/>
      <w:contextualSpacing/>
    </w:pPr>
  </w:style>
  <w:style w:type="paragraph" w:styleId="a7">
    <w:name w:val="No Spacing"/>
    <w:uiPriority w:val="1"/>
    <w:qFormat/>
    <w:rsid w:val="003F29A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29A1"/>
    <w:pPr>
      <w:ind w:left="720"/>
      <w:contextualSpacing/>
    </w:pPr>
  </w:style>
  <w:style w:type="character" w:styleId="a9">
    <w:name w:val="Strong"/>
    <w:basedOn w:val="a0"/>
    <w:uiPriority w:val="22"/>
    <w:qFormat/>
    <w:rsid w:val="003F29A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hyperlink" Target="https://nsportal.ru/yaganova-liliya-viktor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infourok.ru/user/fedotova-irina-anatolevna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ser/tretyakova-albina-gennadevn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bina\Documents\&#1074;&#1089;&#1077;\&#1086;&#1090;&#1095;&#1077;&#1090;&#1099;%20&#1076;&#1086;%2020\2024-2025\&#1080;&#1090;&#1086;&#1075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Изучение и распространение  педагогического опыта педагогов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Изучение и распространение  педагогического опыта педагоговИзучение и распространение  педагогического опыта педагогов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13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642688"/>
        <c:axId val="155620480"/>
      </c:barChart>
      <c:catAx>
        <c:axId val="154642688"/>
        <c:scaling>
          <c:orientation val="minMax"/>
        </c:scaling>
        <c:delete val="0"/>
        <c:axPos val="l"/>
        <c:majorTickMark val="out"/>
        <c:minorTickMark val="none"/>
        <c:tickLblPos val="nextTo"/>
        <c:crossAx val="155620480"/>
        <c:crosses val="autoZero"/>
        <c:auto val="1"/>
        <c:lblAlgn val="ctr"/>
        <c:lblOffset val="100"/>
        <c:noMultiLvlLbl val="0"/>
      </c:catAx>
      <c:valAx>
        <c:axId val="155620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464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Участие педагогов в качестве экспертов, членов жюри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педагогов в качестве экспертов, членов жюри.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10272"/>
        <c:axId val="34711808"/>
      </c:barChart>
      <c:catAx>
        <c:axId val="34710272"/>
        <c:scaling>
          <c:orientation val="minMax"/>
        </c:scaling>
        <c:delete val="0"/>
        <c:axPos val="l"/>
        <c:majorTickMark val="out"/>
        <c:minorTickMark val="none"/>
        <c:tickLblPos val="nextTo"/>
        <c:crossAx val="34711808"/>
        <c:crosses val="autoZero"/>
        <c:auto val="1"/>
        <c:lblAlgn val="ctr"/>
        <c:lblOffset val="100"/>
        <c:noMultiLvlLbl val="0"/>
      </c:catAx>
      <c:valAx>
        <c:axId val="347118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4710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Повышение профессионального мастерства  педагогов ДДТ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Повышение профессионального мастерства  педагогов ДДТ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Лист10!$B$2:$D$2</c:f>
              <c:numCache>
                <c:formatCode>General</c:formatCode>
                <c:ptCount val="3"/>
                <c:pt idx="0">
                  <c:v>90</c:v>
                </c:pt>
                <c:pt idx="1">
                  <c:v>85</c:v>
                </c:pt>
                <c:pt idx="2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Лист10!$B$3:$D$3</c:f>
              <c:numCache>
                <c:formatCode>General</c:formatCode>
                <c:ptCount val="3"/>
                <c:pt idx="0">
                  <c:v>466</c:v>
                </c:pt>
                <c:pt idx="1">
                  <c:v>530</c:v>
                </c:pt>
                <c:pt idx="2">
                  <c:v>542</c:v>
                </c:pt>
              </c:numCache>
            </c:numRef>
          </c:val>
        </c:ser>
        <c:ser>
          <c:idx val="2"/>
          <c:order val="2"/>
          <c:tx>
            <c:strRef>
              <c:f>Лист10!$A$4</c:f>
              <c:strCache>
                <c:ptCount val="1"/>
                <c:pt idx="0">
                  <c:v>количество победителей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Лист10!$B$4:$D$4</c:f>
              <c:numCache>
                <c:formatCode>General</c:formatCode>
                <c:ptCount val="3"/>
                <c:pt idx="0">
                  <c:v>381</c:v>
                </c:pt>
                <c:pt idx="1">
                  <c:v>415</c:v>
                </c:pt>
                <c:pt idx="2">
                  <c:v>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197504"/>
        <c:axId val="104535168"/>
      </c:barChart>
      <c:catAx>
        <c:axId val="104197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35168"/>
        <c:crosses val="autoZero"/>
        <c:auto val="1"/>
        <c:lblAlgn val="ctr"/>
        <c:lblOffset val="100"/>
        <c:noMultiLvlLbl val="0"/>
      </c:catAx>
      <c:valAx>
        <c:axId val="104535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1975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1819772528434007E-3"/>
          <c:y val="0.81173228346456694"/>
          <c:w val="0.96974715660542798"/>
          <c:h val="0.160489938757655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3017</Words>
  <Characters>17203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2025-07-23T04:55:00Z</dcterms:created>
  <dcterms:modified xsi:type="dcterms:W3CDTF">2025-07-23T04:56:00Z</dcterms:modified>
</cp:coreProperties>
</file>